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C93FBD" w14:textId="77777777" w:rsidR="0006772F" w:rsidRPr="0063640A" w:rsidRDefault="0006772F" w:rsidP="0084219A"/>
    <w:p w14:paraId="169F1CFD" w14:textId="77777777" w:rsidR="0006772F" w:rsidRPr="0063640A" w:rsidRDefault="0006772F" w:rsidP="0084219A"/>
    <w:p w14:paraId="7127DBF7" w14:textId="77777777" w:rsidR="0006772F" w:rsidRPr="0063640A" w:rsidRDefault="0006772F" w:rsidP="0084219A"/>
    <w:p w14:paraId="212E8C91" w14:textId="77777777" w:rsidR="0006772F" w:rsidRPr="0063640A" w:rsidRDefault="0006772F" w:rsidP="0084219A"/>
    <w:p w14:paraId="11D357A4" w14:textId="77777777" w:rsidR="00001499" w:rsidRPr="0084219A" w:rsidRDefault="0006772F" w:rsidP="0084219A">
      <w:pPr>
        <w:jc w:val="center"/>
        <w:rPr>
          <w:rFonts w:asciiTheme="majorHAnsi" w:eastAsia="Verdana" w:hAnsiTheme="majorHAnsi" w:cstheme="majorBidi"/>
          <w:b/>
          <w:bCs/>
          <w:color w:val="000000" w:themeColor="text1"/>
          <w:sz w:val="56"/>
          <w:szCs w:val="56"/>
        </w:rPr>
      </w:pPr>
      <w:r w:rsidRPr="0084219A">
        <w:rPr>
          <w:rFonts w:asciiTheme="majorHAnsi" w:eastAsia="Verdana" w:hAnsiTheme="majorHAnsi" w:cstheme="majorBidi"/>
          <w:b/>
          <w:bCs/>
          <w:noProof/>
          <w:color w:val="000000" w:themeColor="text1"/>
          <w:sz w:val="56"/>
          <w:szCs w:val="56"/>
        </w:rPr>
        <w:drawing>
          <wp:inline distT="0" distB="0" distL="0" distR="0" wp14:anchorId="50EB8BDB" wp14:editId="776134E2">
            <wp:extent cx="3609750" cy="1728045"/>
            <wp:effectExtent l="19050" t="19050" r="1016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d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82" cy="1733135"/>
                    </a:xfrm>
                    <a:prstGeom prst="rect">
                      <a:avLst/>
                    </a:prstGeom>
                    <a:ln>
                      <a:solidFill>
                        <a:schemeClr val="tx1"/>
                      </a:solidFill>
                    </a:ln>
                  </pic:spPr>
                </pic:pic>
              </a:graphicData>
            </a:graphic>
          </wp:inline>
        </w:drawing>
      </w:r>
    </w:p>
    <w:p w14:paraId="7ABFCF77" w14:textId="32991DA1" w:rsidR="0049250A" w:rsidRDefault="0049250A" w:rsidP="0049250A">
      <w:pPr xmlns:w="http://schemas.openxmlformats.org/wordprocessingml/2006/main">
        <w:jc w:val="center"/>
        <w:rPr>
          <w:rFonts w:asciiTheme="majorHAnsi" w:eastAsia="Verdana" w:hAnsiTheme="majorHAnsi" w:cstheme="majorBidi"/>
          <w:b/>
          <w:bCs/>
          <w:color w:val="000000" w:themeColor="text1"/>
          <w:sz w:val="56"/>
          <w:szCs w:val="56"/>
        </w:rPr>
      </w:pPr>
      <w:r xmlns:w="http://schemas.openxmlformats.org/wordprocessingml/2006/main" w:rsidRPr="0049250A">
        <w:rPr>
          <w:rFonts w:asciiTheme="majorHAnsi" w:eastAsia="Verdana" w:hAnsiTheme="majorHAnsi" w:cstheme="majorBidi"/>
          <w:b/>
          <w:bCs/>
          <w:color w:val="000000" w:themeColor="text1"/>
          <w:sz w:val="56"/>
          <w:szCs w:val="56"/>
        </w:rPr>
        <w:t xml:space="preserve">Analytická správa o porovnaní súčasných učebných osnov</w:t>
      </w:r>
    </w:p>
    <w:p w14:paraId="2A5C46A9" w14:textId="6F77FBA3" w:rsidR="00FD1E2B" w:rsidRPr="00FD1E2B" w:rsidRDefault="00FD1E2B" w:rsidP="0049250A">
      <w:pPr xmlns:w="http://schemas.openxmlformats.org/wordprocessingml/2006/main">
        <w:jc w:val="center"/>
        <w:rPr>
          <w:rFonts w:asciiTheme="majorHAnsi" w:eastAsia="Verdana" w:hAnsiTheme="majorHAnsi" w:cstheme="majorBidi"/>
          <w:b/>
          <w:bCs/>
          <w:color w:val="000000" w:themeColor="text1"/>
          <w:sz w:val="40"/>
          <w:szCs w:val="40"/>
          <w:u w:val="single"/>
        </w:rPr>
      </w:pPr>
      <w:r xmlns:w="http://schemas.openxmlformats.org/wordprocessingml/2006/main" w:rsidRPr="00FD1E2B">
        <w:rPr>
          <w:rFonts w:asciiTheme="majorHAnsi" w:eastAsia="Verdana" w:hAnsiTheme="majorHAnsi" w:cstheme="majorBidi"/>
          <w:b/>
          <w:bCs/>
          <w:color w:val="000000" w:themeColor="text1"/>
          <w:sz w:val="40"/>
          <w:szCs w:val="40"/>
          <w:u w:val="single"/>
        </w:rPr>
        <w:t xml:space="preserve">Zhrnutie</w:t>
      </w:r>
    </w:p>
    <w:p w14:paraId="721404D0" w14:textId="77777777" w:rsidR="00001499" w:rsidRPr="0084219A" w:rsidRDefault="00001499" w:rsidP="0084219A">
      <w:pPr xmlns:w="http://schemas.openxmlformats.org/wordprocessingml/2006/main">
        <w:jc w:val="center"/>
        <w:rPr>
          <w:rFonts w:asciiTheme="majorHAnsi" w:eastAsia="Verdana" w:hAnsiTheme="majorHAnsi" w:cstheme="majorBidi"/>
          <w:b/>
          <w:bCs/>
          <w:color w:val="000000" w:themeColor="text1"/>
          <w:sz w:val="36"/>
          <w:szCs w:val="36"/>
        </w:rPr>
      </w:pPr>
      <w:r xmlns:w="http://schemas.openxmlformats.org/wordprocessingml/2006/main" w:rsidRPr="0084219A">
        <w:rPr>
          <w:rFonts w:asciiTheme="majorHAnsi" w:eastAsia="Verdana" w:hAnsiTheme="majorHAnsi" w:cstheme="majorBidi"/>
          <w:b/>
          <w:bCs/>
          <w:color w:val="000000" w:themeColor="text1"/>
          <w:sz w:val="36"/>
          <w:szCs w:val="36"/>
        </w:rPr>
        <w:t xml:space="preserve">2022-1-SK01-KA220-HED-000090102</w:t>
      </w:r>
    </w:p>
    <w:p w14:paraId="05098AF0" w14:textId="77777777" w:rsidR="00001499" w:rsidRPr="0063640A" w:rsidRDefault="00001499" w:rsidP="0084219A"/>
    <w:p w14:paraId="4A4C7233" w14:textId="6E6E549D" w:rsidR="0049250A" w:rsidRPr="00CB35B8" w:rsidRDefault="0049250A" w:rsidP="0049250A">
      <w:pPr>
        <w:rPr>
          <w:lang w:val="it-IT"/>
        </w:rPr>
      </w:pPr>
    </w:p>
    <w:p w14:paraId="4E8A65AD" w14:textId="48E09267" w:rsidR="0049250A" w:rsidRPr="0049250A" w:rsidRDefault="0049250A" w:rsidP="0049250A">
      <w:pPr xmlns:w="http://schemas.openxmlformats.org/wordprocessingml/2006/main">
        <w:pStyle w:val="Nadpis2"/>
        <w:pageBreakBefore/>
        <w:numPr>
          <w:ilvl w:val="0"/>
          <w:numId w:val="0"/>
        </w:numPr>
        <w:rPr>
          <w:bCs w:val="0"/>
          <w:smallCaps/>
        </w:rPr>
      </w:pPr>
      <w:bookmarkStart xmlns:w="http://schemas.openxmlformats.org/wordprocessingml/2006/main" w:id="0" w:name="_Hlk151070164"/>
      <w:r xmlns:w="http://schemas.openxmlformats.org/wordprocessingml/2006/main">
        <w:lastRenderedPageBreak xmlns:w="http://schemas.openxmlformats.org/wordprocessingml/2006/main"/>
      </w:r>
      <w:r xmlns:w="http://schemas.openxmlformats.org/wordprocessingml/2006/main">
        <w:t xml:space="preserve">Použité skratky</w:t>
      </w:r>
      <w:r xmlns:w="http://schemas.openxmlformats.org/wordprocessingml/2006/main" w:rsidRPr="0049250A">
        <w:rPr>
          <w:b w:val="0"/>
          <w:bCs w:val="0"/>
          <w:smallCaps/>
        </w:rPr>
        <w:t xml:space="preserve">  </w:t>
      </w:r>
    </w:p>
    <w:bookmarkEnd w:id="0"/>
    <w:p w14:paraId="6CB02309" w14:textId="77777777" w:rsidR="0049250A" w:rsidRDefault="0049250A" w:rsidP="0049250A">
      <w:pPr>
        <w:spacing w:after="160" w:line="259" w:lineRule="auto"/>
        <w:rPr>
          <w:rFonts w:ascii="Verdana" w:eastAsia="Verdana" w:hAnsi="Verdana" w:cs="Verdana"/>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7"/>
      </w:tblGrid>
      <w:tr w:rsidR="0049250A" w14:paraId="7BB9F68F" w14:textId="77777777" w:rsidTr="00BF7390">
        <w:tc>
          <w:tcPr>
            <w:tcW w:w="2235" w:type="dxa"/>
          </w:tcPr>
          <w:p w14:paraId="3C3D11F9"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ES</w:t>
            </w:r>
          </w:p>
        </w:tc>
        <w:tc>
          <w:tcPr>
            <w:tcW w:w="6977" w:type="dxa"/>
          </w:tcPr>
          <w:p w14:paraId="0DE7411F"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Európska komisia</w:t>
            </w:r>
          </w:p>
        </w:tc>
      </w:tr>
      <w:tr w:rsidR="0049250A" w14:paraId="13DC0265" w14:textId="77777777" w:rsidTr="00BF7390">
        <w:tc>
          <w:tcPr>
            <w:tcW w:w="2235" w:type="dxa"/>
          </w:tcPr>
          <w:p w14:paraId="2834C3E9"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EÚ</w:t>
            </w:r>
          </w:p>
        </w:tc>
        <w:tc>
          <w:tcPr>
            <w:tcW w:w="6977" w:type="dxa"/>
          </w:tcPr>
          <w:p w14:paraId="0B4C9425"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Európska únia</w:t>
            </w:r>
          </w:p>
        </w:tc>
      </w:tr>
      <w:tr w:rsidR="0049250A" w14:paraId="705BB0EB" w14:textId="77777777" w:rsidTr="00BF7390">
        <w:tc>
          <w:tcPr>
            <w:tcW w:w="2235" w:type="dxa"/>
          </w:tcPr>
          <w:p w14:paraId="7A54A3F2"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PR</w:t>
            </w:r>
          </w:p>
        </w:tc>
        <w:tc>
          <w:tcPr>
            <w:tcW w:w="6977" w:type="dxa"/>
          </w:tcPr>
          <w:p w14:paraId="1C227127"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Výsledky projektu</w:t>
            </w:r>
          </w:p>
        </w:tc>
      </w:tr>
      <w:tr w:rsidR="0049250A" w14:paraId="4FD26043" w14:textId="77777777" w:rsidTr="00BF7390">
        <w:tc>
          <w:tcPr>
            <w:tcW w:w="2235" w:type="dxa"/>
          </w:tcPr>
          <w:p w14:paraId="089F19B7"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LP</w:t>
            </w:r>
          </w:p>
        </w:tc>
        <w:tc>
          <w:tcPr>
            <w:tcW w:w="6977" w:type="dxa"/>
          </w:tcPr>
          <w:p w14:paraId="5AAA3C26"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Vedúci partner</w:t>
            </w:r>
          </w:p>
        </w:tc>
      </w:tr>
      <w:tr w:rsidR="0049250A" w14:paraId="2E08E124" w14:textId="77777777" w:rsidTr="00BF7390">
        <w:tc>
          <w:tcPr>
            <w:tcW w:w="2235" w:type="dxa"/>
          </w:tcPr>
          <w:p w14:paraId="54C3B7BD"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HED</w:t>
            </w:r>
          </w:p>
        </w:tc>
        <w:tc>
          <w:tcPr>
            <w:tcW w:w="6977" w:type="dxa"/>
          </w:tcPr>
          <w:p w14:paraId="736CBFD9"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Vysokoškolské vzdelávanie</w:t>
            </w:r>
          </w:p>
        </w:tc>
      </w:tr>
      <w:tr w:rsidR="0049250A" w14:paraId="1BE56304" w14:textId="77777777" w:rsidTr="00BF7390">
        <w:tc>
          <w:tcPr>
            <w:tcW w:w="2235" w:type="dxa"/>
          </w:tcPr>
          <w:p w14:paraId="25B1FEEB"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CEDE</w:t>
            </w:r>
          </w:p>
        </w:tc>
        <w:tc>
          <w:tcPr>
            <w:tcW w:w="6977" w:type="dxa"/>
          </w:tcPr>
          <w:p w14:paraId="388D32DF" w14:textId="77777777" w:rsidR="0049250A" w:rsidRDefault="0049250A" w:rsidP="00BF7390">
            <w:pPr xmlns:w="http://schemas.openxmlformats.org/wordprocessingml/2006/main">
              <w:spacing w:line="240" w:lineRule="auto"/>
              <w:rPr>
                <w:rFonts w:ascii="Verdana" w:eastAsia="Verdana" w:hAnsi="Verdana" w:cs="Verdana"/>
              </w:rPr>
            </w:pPr>
            <w:r xmlns:w="http://schemas.openxmlformats.org/wordprocessingml/2006/main">
              <w:rPr>
                <w:rFonts w:ascii="Verdana" w:eastAsia="Verdana" w:hAnsi="Verdana" w:cs="Verdana"/>
              </w:rPr>
              <w:t xml:space="preserve">KREATÍVNE INŽINIERSTVO</w:t>
            </w:r>
          </w:p>
        </w:tc>
      </w:tr>
    </w:tbl>
    <w:p w14:paraId="4A14474D" w14:textId="77777777" w:rsidR="0049250A" w:rsidRDefault="0049250A" w:rsidP="0049250A">
      <w:pPr>
        <w:spacing w:after="160" w:line="259" w:lineRule="auto"/>
        <w:rPr>
          <w:rFonts w:ascii="Verdana" w:eastAsia="Verdana" w:hAnsi="Verdana" w:cs="Verdana"/>
          <w:color w:val="3C9BB7"/>
          <w:sz w:val="32"/>
          <w:szCs w:val="32"/>
        </w:rPr>
      </w:pPr>
    </w:p>
    <w:p w14:paraId="188AA605" w14:textId="77777777" w:rsidR="0049250A" w:rsidRDefault="0049250A" w:rsidP="00751C57">
      <w:pPr xmlns:w="http://schemas.openxmlformats.org/wordprocessingml/2006/main">
        <w:pStyle w:val="Nadpis1"/>
      </w:pPr>
      <w:r xmlns:w="http://schemas.openxmlformats.org/wordprocessingml/2006/main" w:rsidRPr="003E4016">
        <w:lastRenderedPageBreak xmlns:w="http://schemas.openxmlformats.org/wordprocessingml/2006/main"/>
      </w:r>
      <w:r xmlns:w="http://schemas.openxmlformats.org/wordprocessingml/2006/main" w:rsidRPr="003E4016">
        <w:t xml:space="preserve">Porovnanie úrovní štúdia, kľúčové slová, sektor</w:t>
      </w:r>
    </w:p>
    <w:p w14:paraId="4C270102" w14:textId="77777777" w:rsidR="0002247B" w:rsidRPr="0002247B" w:rsidRDefault="0002247B" w:rsidP="0002247B">
      <w:pPr xmlns:w="http://schemas.openxmlformats.org/wordprocessingml/2006/main">
        <w:spacing w:after="160"/>
      </w:pPr>
      <w:r xmlns:w="http://schemas.openxmlformats.org/wordprocessingml/2006/main" w:rsidRPr="0002247B">
        <w:t xml:space="preserve">Tento dokument je šablónou pre analytickú správu porovnávajúcu súčasné učebné osnovy inžinierskych fakúlt so zameraním na kreatívne inžinierstvo.</w:t>
      </w:r>
    </w:p>
    <w:p w14:paraId="0F5E7602" w14:textId="77777777" w:rsidR="0002247B" w:rsidRPr="00E67F19" w:rsidRDefault="0002247B" w:rsidP="0002247B">
      <w:pPr xmlns:w="http://schemas.openxmlformats.org/wordprocessingml/2006/main">
        <w:pStyle w:val="Nadpis2"/>
        <w:keepNext w:val="0"/>
      </w:pPr>
      <w:bookmarkStart xmlns:w="http://schemas.openxmlformats.org/wordprocessingml/2006/main" w:id="1" w:name="_heading=h.4d34og8" w:colFirst="0" w:colLast="0"/>
      <w:bookmarkStart xmlns:w="http://schemas.openxmlformats.org/wordprocessingml/2006/main" w:id="2" w:name="_Toc150782486"/>
      <w:bookmarkEnd xmlns:w="http://schemas.openxmlformats.org/wordprocessingml/2006/main" w:id="1"/>
      <w:r xmlns:w="http://schemas.openxmlformats.org/wordprocessingml/2006/main" w:rsidRPr="00E67F19">
        <w:t xml:space="preserve">Ciele správy a očakávané výsledky</w:t>
      </w:r>
      <w:bookmarkEnd xmlns:w="http://schemas.openxmlformats.org/wordprocessingml/2006/main" w:id="2"/>
    </w:p>
    <w:p w14:paraId="35E1DAC2" w14:textId="77777777" w:rsidR="0002247B" w:rsidRPr="0002247B" w:rsidRDefault="0002247B" w:rsidP="0032630B">
      <w:pPr xmlns:w="http://schemas.openxmlformats.org/wordprocessingml/2006/main">
        <w:keepLines/>
        <w:spacing w:before="240"/>
      </w:pPr>
      <w:r xmlns:w="http://schemas.openxmlformats.org/wordprocessingml/2006/main" w:rsidRPr="0002247B">
        <w:t xml:space="preserve">Pandémia Covid-19 spôsobila, že všetky vzdelávacie procesy boli neočakávane rýchlo presunuté do digitálnych médií.</w:t>
      </w:r>
    </w:p>
    <w:p w14:paraId="34920883" w14:textId="77777777" w:rsidR="0002247B" w:rsidRPr="0002247B" w:rsidRDefault="0002247B" w:rsidP="0032630B">
      <w:pPr xmlns:w="http://schemas.openxmlformats.org/wordprocessingml/2006/main">
        <w:keepLines/>
        <w:spacing w:before="240"/>
      </w:pPr>
      <w:r xmlns:w="http://schemas.openxmlformats.org/wordprocessingml/2006/main" w:rsidRPr="0002247B">
        <w:t xml:space="preserve">Aj vysoké školy sa museli s touto situáciou vyrovnať a väčšina ich vzdelávania prebieha na platformách elektronického vzdelávania v digitálnom prostredí. Vzhľadom na to, že dnešné kurzy inžinierskych fakúlt prebiehajú tiež online, je potrebné pripraviť a poskytovať kurz kreativity v digitálnom prostredí.</w:t>
      </w:r>
    </w:p>
    <w:p w14:paraId="615D60BB" w14:textId="5654C94A" w:rsidR="0002247B" w:rsidRPr="0002247B" w:rsidRDefault="0002247B" w:rsidP="0032630B">
      <w:pPr xmlns:w="http://schemas.openxmlformats.org/wordprocessingml/2006/main">
        <w:keepLines/>
        <w:spacing w:before="240"/>
      </w:pPr>
      <w:r xmlns:w="http://schemas.openxmlformats.org/wordprocessingml/2006/main" w:rsidRPr="0002247B">
        <w:t xml:space="preserve">Očakávaným výsledkom tejto správy je poskytnúť porovnávaciu správu skúmajúcu zvládanie kreativity na inžinierskych fakultách rôznych univerzít.</w:t>
      </w:r>
      <w:bookmarkStart xmlns:w="http://schemas.openxmlformats.org/wordprocessingml/2006/main" w:id="3" w:name="_Toc150782487"/>
    </w:p>
    <w:bookmarkEnd w:id="3"/>
    <w:p w14:paraId="69630CD2" w14:textId="458A221B" w:rsidR="0049250A" w:rsidRPr="003E4016" w:rsidRDefault="0049250A" w:rsidP="0002247B">
      <w:pPr xmlns:w="http://schemas.openxmlformats.org/wordprocessingml/2006/main">
        <w:pStyle w:val="Nadpis2"/>
        <w:ind w:left="578" w:hanging="578"/>
      </w:pPr>
      <w:r xmlns:w="http://schemas.openxmlformats.org/wordprocessingml/2006/main" w:rsidRPr="003E4016">
        <w:lastRenderedPageBreak xmlns:w="http://schemas.openxmlformats.org/wordprocessingml/2006/main"/>
      </w:r>
      <w:r xmlns:w="http://schemas.openxmlformats.org/wordprocessingml/2006/main" w:rsidRPr="003E4016">
        <w:t xml:space="preserve">TALIANSKO</w:t>
      </w:r>
    </w:p>
    <w:p w14:paraId="653968A5" w14:textId="7464CE76" w:rsidR="0049250A" w:rsidRDefault="0049250A" w:rsidP="0002247B">
      <w:pPr>
        <w:spacing w:after="160"/>
        <w:jc w:val="center"/>
        <w:rPr>
          <w:rFonts w:ascii="Verdana" w:eastAsia="Verdana" w:hAnsi="Verdana" w:cs="Verdana"/>
        </w:rPr>
      </w:pPr>
      <w:r>
        <w:rPr>
          <w:rFonts w:ascii="Verdana" w:eastAsia="Verdana" w:hAnsi="Verdana" w:cs="Verdana"/>
          <w:noProof/>
        </w:rPr>
        <w:drawing>
          <wp:inline distT="0" distB="0" distL="0" distR="0" wp14:anchorId="07AB5FBC" wp14:editId="4B7ACC99">
            <wp:extent cx="5400000" cy="3852516"/>
            <wp:effectExtent l="0" t="0" r="0" b="0"/>
            <wp:docPr id="2018260082" name="Immagine 1" descr="Obrázok, na ktorom je text, snímka obrazovky, diagram, kru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0082" name="Immagine 1" descr="Obrázok, na ktorom je text, snímka obrazovky, diagram, kruh&#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852516"/>
                    </a:xfrm>
                    <a:prstGeom prst="rect">
                      <a:avLst/>
                    </a:prstGeom>
                    <a:noFill/>
                  </pic:spPr>
                </pic:pic>
              </a:graphicData>
            </a:graphic>
          </wp:inline>
        </w:drawing>
      </w:r>
    </w:p>
    <w:p w14:paraId="66706658"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87A38D2" wp14:editId="1CE655EB">
            <wp:extent cx="5400000" cy="3861752"/>
            <wp:effectExtent l="0" t="0" r="0" b="5715"/>
            <wp:docPr id="21551551" name="Immagine 2"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551" name="Immagine 2" descr="Obrázok, na ktorom je text, snímka obrazovky, diagram, pestrofarebnosť&#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861752"/>
                    </a:xfrm>
                    <a:prstGeom prst="rect">
                      <a:avLst/>
                    </a:prstGeom>
                    <a:noFill/>
                  </pic:spPr>
                </pic:pic>
              </a:graphicData>
            </a:graphic>
          </wp:inline>
        </w:drawing>
      </w:r>
    </w:p>
    <w:p w14:paraId="01132719" w14:textId="77777777" w:rsidR="0049250A" w:rsidRPr="0002247B" w:rsidRDefault="0049250A" w:rsidP="0002247B">
      <w:pPr>
        <w:spacing w:after="160"/>
        <w:jc w:val="center"/>
        <w:rPr>
          <w:rFonts w:ascii="Verdana" w:eastAsia="Verdana" w:hAnsi="Verdana" w:cs="Verdana"/>
          <w:noProof/>
        </w:rPr>
      </w:pPr>
    </w:p>
    <w:p w14:paraId="17FF03E3" w14:textId="627CBD6F"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C1269CD" wp14:editId="01687557">
            <wp:extent cx="5244123" cy="3059724"/>
            <wp:effectExtent l="0" t="0" r="0" b="7620"/>
            <wp:docPr id="1423578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4" t="2168" r="1853" b="3550"/>
                    <a:stretch/>
                  </pic:blipFill>
                  <pic:spPr bwMode="auto">
                    <a:xfrm>
                      <a:off x="0" y="0"/>
                      <a:ext cx="5245226" cy="3060368"/>
                    </a:xfrm>
                    <a:prstGeom prst="rect">
                      <a:avLst/>
                    </a:prstGeom>
                    <a:noFill/>
                    <a:ln>
                      <a:noFill/>
                    </a:ln>
                    <a:extLst>
                      <a:ext uri="{53640926-AAD7-44D8-BBD7-CCE9431645EC}">
                        <a14:shadowObscured xmlns:a14="http://schemas.microsoft.com/office/drawing/2010/main"/>
                      </a:ext>
                    </a:extLst>
                  </pic:spPr>
                </pic:pic>
              </a:graphicData>
            </a:graphic>
          </wp:inline>
        </w:drawing>
      </w:r>
    </w:p>
    <w:p w14:paraId="70CB9423" w14:textId="77777777" w:rsidR="0002247B" w:rsidRPr="0002247B" w:rsidRDefault="00751C57" w:rsidP="0049250A">
      <w:pPr xmlns:w="http://schemas.openxmlformats.org/wordprocessingml/2006/main">
        <w:spacing w:after="160"/>
      </w:pPr>
      <w:r xmlns:w="http://schemas.openxmlformats.org/wordprocessingml/2006/main" w:rsidRPr="0002247B">
        <w:t xml:space="preserve">V Taliansku sú najzastúpenejšie sektory:</w:t>
      </w:r>
    </w:p>
    <w:p w14:paraId="1DEA648F" w14:textId="77777777" w:rsidR="0002247B" w:rsidRPr="0002247B" w:rsidRDefault="0049250A" w:rsidP="0002247B">
      <w:pPr xmlns:w="http://schemas.openxmlformats.org/wordprocessingml/2006/main">
        <w:pStyle w:val="Odsekzoznamu"/>
        <w:numPr>
          <w:ilvl w:val="0"/>
          <w:numId w:val="29"/>
        </w:numPr>
        <w:spacing w:after="160"/>
      </w:pPr>
      <w:r xmlns:w="http://schemas.openxmlformats.org/wordprocessingml/2006/main" w:rsidRPr="0002247B">
        <w:t xml:space="preserve">stavebné inžinierstvo</w:t>
      </w:r>
    </w:p>
    <w:p w14:paraId="65B1B752" w14:textId="77777777" w:rsidR="0002247B" w:rsidRPr="0002247B" w:rsidRDefault="0049250A" w:rsidP="0002247B">
      <w:pPr xmlns:w="http://schemas.openxmlformats.org/wordprocessingml/2006/main">
        <w:pStyle w:val="Odsekzoznamu"/>
        <w:numPr>
          <w:ilvl w:val="0"/>
          <w:numId w:val="29"/>
        </w:numPr>
        <w:spacing w:after="160"/>
      </w:pPr>
      <w:r xmlns:w="http://schemas.openxmlformats.org/wordprocessingml/2006/main" w:rsidRPr="0002247B">
        <w:t xml:space="preserve">počítačové inžinierstvo.</w:t>
      </w:r>
    </w:p>
    <w:p w14:paraId="272BAD39" w14:textId="77777777" w:rsidR="0002247B" w:rsidRDefault="0002247B" w:rsidP="0002247B">
      <w:r xmlns:w="http://schemas.openxmlformats.org/wordprocessingml/2006/main">
        <w:t xml:space="preserve">Dominantné kľúčové slová sú:</w:t>
      </w:r>
    </w:p>
    <w:p w14:paraId="770F2F79" w14:textId="77777777" w:rsidR="0002247B" w:rsidRDefault="0049250A" w:rsidP="0002247B">
      <w:pPr xmlns:w="http://schemas.openxmlformats.org/wordprocessingml/2006/main">
        <w:pStyle w:val="Odsekzoznamu"/>
        <w:numPr>
          <w:ilvl w:val="0"/>
          <w:numId w:val="29"/>
        </w:numPr>
      </w:pPr>
      <w:r xmlns:w="http://schemas.openxmlformats.org/wordprocessingml/2006/main" w:rsidRPr="0002247B">
        <w:t xml:space="preserve">Digitálne inžinierstvo</w:t>
      </w:r>
    </w:p>
    <w:p w14:paraId="604D06F2" w14:textId="77777777" w:rsidR="0002247B" w:rsidRDefault="00751C57" w:rsidP="0002247B">
      <w:pPr xmlns:w="http://schemas.openxmlformats.org/wordprocessingml/2006/main">
        <w:pStyle w:val="Odsekzoznamu"/>
        <w:numPr>
          <w:ilvl w:val="0"/>
          <w:numId w:val="29"/>
        </w:numPr>
      </w:pPr>
      <w:r xmlns:w="http://schemas.openxmlformats.org/wordprocessingml/2006/main" w:rsidRPr="0002247B">
        <w:t xml:space="preserve">Analytické myslenie.</w:t>
      </w:r>
    </w:p>
    <w:p w14:paraId="1D579262" w14:textId="3F39031B" w:rsidR="0049250A" w:rsidRPr="0002247B" w:rsidRDefault="0002247B" w:rsidP="0002247B">
      <w:r xmlns:w="http://schemas.openxmlformats.org/wordprocessingml/2006/main">
        <w:t xml:space="preserve">Existuje viac bakalárskych kurzov ako magisterských kurzov.</w:t>
      </w:r>
    </w:p>
    <w:p w14:paraId="0C17CE54" w14:textId="77777777" w:rsidR="0049250A" w:rsidRPr="003E4016" w:rsidRDefault="0049250A" w:rsidP="00751C57">
      <w:pPr xmlns:w="http://schemas.openxmlformats.org/wordprocessingml/2006/main">
        <w:pStyle w:val="Nadpis2"/>
      </w:pPr>
      <w:r xmlns:w="http://schemas.openxmlformats.org/wordprocessingml/2006/main" w:rsidRPr="003E4016">
        <w:lastRenderedPageBreak xmlns:w="http://schemas.openxmlformats.org/wordprocessingml/2006/main"/>
      </w:r>
      <w:r xmlns:w="http://schemas.openxmlformats.org/wordprocessingml/2006/main" w:rsidRPr="003E4016">
        <w:t xml:space="preserve">GRÉCKO</w:t>
      </w:r>
    </w:p>
    <w:p w14:paraId="08531A73"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A616BEE" wp14:editId="70483356">
            <wp:extent cx="4946724" cy="3465830"/>
            <wp:effectExtent l="0" t="0" r="6350" b="1270"/>
            <wp:docPr id="1472626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 t="1101" r="1354" b="1226"/>
                    <a:stretch/>
                  </pic:blipFill>
                  <pic:spPr bwMode="auto">
                    <a:xfrm>
                      <a:off x="0" y="0"/>
                      <a:ext cx="4948290" cy="3466927"/>
                    </a:xfrm>
                    <a:prstGeom prst="rect">
                      <a:avLst/>
                    </a:prstGeom>
                    <a:noFill/>
                    <a:ln>
                      <a:noFill/>
                    </a:ln>
                    <a:extLst>
                      <a:ext uri="{53640926-AAD7-44D8-BBD7-CCE9431645EC}">
                        <a14:shadowObscured xmlns:a14="http://schemas.microsoft.com/office/drawing/2010/main"/>
                      </a:ext>
                    </a:extLst>
                  </pic:spPr>
                </pic:pic>
              </a:graphicData>
            </a:graphic>
          </wp:inline>
        </w:drawing>
      </w:r>
    </w:p>
    <w:p w14:paraId="43161CA2"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0B7AFCB8" wp14:editId="4D87DD78">
            <wp:extent cx="4943231" cy="3930650"/>
            <wp:effectExtent l="0" t="0" r="0" b="0"/>
            <wp:docPr id="17309697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 t="970" r="883" b="1485"/>
                    <a:stretch/>
                  </pic:blipFill>
                  <pic:spPr bwMode="auto">
                    <a:xfrm>
                      <a:off x="0" y="0"/>
                      <a:ext cx="4944712" cy="3931828"/>
                    </a:xfrm>
                    <a:prstGeom prst="rect">
                      <a:avLst/>
                    </a:prstGeom>
                    <a:noFill/>
                    <a:ln>
                      <a:noFill/>
                    </a:ln>
                    <a:extLst>
                      <a:ext uri="{53640926-AAD7-44D8-BBD7-CCE9431645EC}">
                        <a14:shadowObscured xmlns:a14="http://schemas.microsoft.com/office/drawing/2010/main"/>
                      </a:ext>
                    </a:extLst>
                  </pic:spPr>
                </pic:pic>
              </a:graphicData>
            </a:graphic>
          </wp:inline>
        </w:drawing>
      </w:r>
    </w:p>
    <w:p w14:paraId="42553DA1" w14:textId="77777777" w:rsidR="0049250A" w:rsidRDefault="0049250A" w:rsidP="0002247B">
      <w:pPr>
        <w:spacing w:after="160"/>
        <w:jc w:val="center"/>
        <w:rPr>
          <w:rFonts w:ascii="Verdana" w:eastAsia="Verdana" w:hAnsi="Verdana" w:cs="Verdana"/>
          <w:noProof/>
        </w:rPr>
      </w:pPr>
    </w:p>
    <w:p w14:paraId="5B2A2DF7"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47D6F8A8" wp14:editId="16C9EF29">
            <wp:extent cx="5275384" cy="3094893"/>
            <wp:effectExtent l="0" t="0" r="1905" b="0"/>
            <wp:docPr id="202963210" name="Immagine 6" descr="Obrázok, na ktorom je snímka obrazovky, text,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10" name="Immagine 6" descr="Obrázok, na ktorom je snímka obrazovky, text, písmo, diagram&#10;&#10;Automaticky generovaný popi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7" t="2168" r="839" b="2465"/>
                    <a:stretch/>
                  </pic:blipFill>
                  <pic:spPr bwMode="auto">
                    <a:xfrm>
                      <a:off x="0" y="0"/>
                      <a:ext cx="5276543" cy="3095573"/>
                    </a:xfrm>
                    <a:prstGeom prst="rect">
                      <a:avLst/>
                    </a:prstGeom>
                    <a:noFill/>
                    <a:ln>
                      <a:noFill/>
                    </a:ln>
                    <a:extLst>
                      <a:ext uri="{53640926-AAD7-44D8-BBD7-CCE9431645EC}">
                        <a14:shadowObscured xmlns:a14="http://schemas.microsoft.com/office/drawing/2010/main"/>
                      </a:ext>
                    </a:extLst>
                  </pic:spPr>
                </pic:pic>
              </a:graphicData>
            </a:graphic>
          </wp:inline>
        </w:drawing>
      </w:r>
    </w:p>
    <w:p w14:paraId="75D6DD66" w14:textId="77777777" w:rsidR="0002247B" w:rsidRDefault="0049250A" w:rsidP="0049250A">
      <w:pPr xmlns:w="http://schemas.openxmlformats.org/wordprocessingml/2006/main">
        <w:spacing w:after="160"/>
      </w:pPr>
      <w:r xmlns:w="http://schemas.openxmlformats.org/wordprocessingml/2006/main" w:rsidRPr="0002247B">
        <w:t xml:space="preserve">V Grécku existuje 22 sektorov kurzov. Dominantné kľúčové slová sú:</w:t>
      </w:r>
    </w:p>
    <w:p w14:paraId="277945B7" w14:textId="77777777" w:rsidR="0002247B" w:rsidRDefault="0049250A" w:rsidP="0002247B">
      <w:pPr xmlns:w="http://schemas.openxmlformats.org/wordprocessingml/2006/main">
        <w:pStyle w:val="Odsekzoznamu"/>
        <w:numPr>
          <w:ilvl w:val="0"/>
          <w:numId w:val="29"/>
        </w:numPr>
        <w:spacing w:after="160"/>
      </w:pPr>
      <w:r xmlns:w="http://schemas.openxmlformats.org/wordprocessingml/2006/main" w:rsidRPr="0002247B">
        <w:t xml:space="preserve">elektronické vzdelávanie</w:t>
      </w:r>
    </w:p>
    <w:p w14:paraId="0C395EA1" w14:textId="77777777" w:rsidR="0002247B" w:rsidRDefault="00751C57" w:rsidP="0002247B">
      <w:pPr xmlns:w="http://schemas.openxmlformats.org/wordprocessingml/2006/main">
        <w:pStyle w:val="Odsekzoznamu"/>
        <w:numPr>
          <w:ilvl w:val="0"/>
          <w:numId w:val="29"/>
        </w:numPr>
        <w:spacing w:after="160"/>
      </w:pPr>
      <w:r xmlns:w="http://schemas.openxmlformats.org/wordprocessingml/2006/main" w:rsidRPr="0002247B">
        <w:t xml:space="preserve">Analytické myslenie.</w:t>
      </w:r>
    </w:p>
    <w:p w14:paraId="7C324CD2" w14:textId="16D88A2B" w:rsidR="0049250A" w:rsidRPr="0002247B" w:rsidRDefault="0049250A" w:rsidP="0002247B">
      <w:r xmlns:w="http://schemas.openxmlformats.org/wordprocessingml/2006/main" w:rsidRPr="0002247B">
        <w:t xml:space="preserve">Existuje viac bakalárskych kurzov ako magisterských kurzov.</w:t>
      </w:r>
    </w:p>
    <w:p w14:paraId="6C2A091B" w14:textId="77777777" w:rsidR="0049250A" w:rsidRDefault="0049250A" w:rsidP="00751C57">
      <w:pPr xmlns:w="http://schemas.openxmlformats.org/wordprocessingml/2006/main">
        <w:pStyle w:val="Nadpis2"/>
      </w:pPr>
      <w:r xmlns:w="http://schemas.openxmlformats.org/wordprocessingml/2006/main" w:rsidRPr="00CF43E5">
        <w:lastRenderedPageBreak xmlns:w="http://schemas.openxmlformats.org/wordprocessingml/2006/main"/>
      </w:r>
      <w:r xmlns:w="http://schemas.openxmlformats.org/wordprocessingml/2006/main" w:rsidRPr="00CF43E5">
        <w:t xml:space="preserve">SLOVENSKO</w:t>
      </w:r>
    </w:p>
    <w:p w14:paraId="23AC488C"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43CB6B47" wp14:editId="1E4FD3FB">
            <wp:extent cx="4919785" cy="3403600"/>
            <wp:effectExtent l="0" t="0" r="0" b="6350"/>
            <wp:docPr id="11034110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0" t="1650" r="1127" b="2503"/>
                    <a:stretch/>
                  </pic:blipFill>
                  <pic:spPr bwMode="auto">
                    <a:xfrm>
                      <a:off x="0" y="0"/>
                      <a:ext cx="4920653" cy="3404200"/>
                    </a:xfrm>
                    <a:prstGeom prst="rect">
                      <a:avLst/>
                    </a:prstGeom>
                    <a:noFill/>
                    <a:ln>
                      <a:noFill/>
                    </a:ln>
                    <a:extLst>
                      <a:ext uri="{53640926-AAD7-44D8-BBD7-CCE9431645EC}">
                        <a14:shadowObscured xmlns:a14="http://schemas.microsoft.com/office/drawing/2010/main"/>
                      </a:ext>
                    </a:extLst>
                  </pic:spPr>
                </pic:pic>
              </a:graphicData>
            </a:graphic>
          </wp:inline>
        </w:drawing>
      </w:r>
    </w:p>
    <w:p w14:paraId="2367E087"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A53C2A8" wp14:editId="2CD14297">
            <wp:extent cx="4884616" cy="3763108"/>
            <wp:effectExtent l="0" t="0" r="0" b="8890"/>
            <wp:docPr id="2122313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9" t="1293" r="1747" b="2904"/>
                    <a:stretch/>
                  </pic:blipFill>
                  <pic:spPr bwMode="auto">
                    <a:xfrm>
                      <a:off x="0" y="0"/>
                      <a:ext cx="4885476" cy="3763770"/>
                    </a:xfrm>
                    <a:prstGeom prst="rect">
                      <a:avLst/>
                    </a:prstGeom>
                    <a:noFill/>
                    <a:ln>
                      <a:noFill/>
                    </a:ln>
                    <a:extLst>
                      <a:ext uri="{53640926-AAD7-44D8-BBD7-CCE9431645EC}">
                        <a14:shadowObscured xmlns:a14="http://schemas.microsoft.com/office/drawing/2010/main"/>
                      </a:ext>
                    </a:extLst>
                  </pic:spPr>
                </pic:pic>
              </a:graphicData>
            </a:graphic>
          </wp:inline>
        </w:drawing>
      </w:r>
    </w:p>
    <w:p w14:paraId="631D61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6CFC7B63" wp14:editId="0304C9B9">
            <wp:extent cx="5271477" cy="3087077"/>
            <wp:effectExtent l="0" t="0" r="5715" b="0"/>
            <wp:docPr id="19437402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3" t="1456" r="1053" b="2683"/>
                    <a:stretch/>
                  </pic:blipFill>
                  <pic:spPr bwMode="auto">
                    <a:xfrm>
                      <a:off x="0" y="0"/>
                      <a:ext cx="5272827" cy="3087868"/>
                    </a:xfrm>
                    <a:prstGeom prst="rect">
                      <a:avLst/>
                    </a:prstGeom>
                    <a:noFill/>
                    <a:ln>
                      <a:noFill/>
                    </a:ln>
                    <a:extLst>
                      <a:ext uri="{53640926-AAD7-44D8-BBD7-CCE9431645EC}">
                        <a14:shadowObscured xmlns:a14="http://schemas.microsoft.com/office/drawing/2010/main"/>
                      </a:ext>
                    </a:extLst>
                  </pic:spPr>
                </pic:pic>
              </a:graphicData>
            </a:graphic>
          </wp:inline>
        </w:drawing>
      </w:r>
    </w:p>
    <w:p w14:paraId="089AF772" w14:textId="77777777" w:rsidR="0002247B" w:rsidRDefault="0049250A" w:rsidP="0049250A">
      <w:pPr xmlns:w="http://schemas.openxmlformats.org/wordprocessingml/2006/main">
        <w:spacing w:after="160"/>
      </w:pPr>
      <w:r xmlns:w="http://schemas.openxmlformats.org/wordprocessingml/2006/main" w:rsidRPr="0002247B">
        <w:t xml:space="preserve">Na Slovensku je najviac zastúpeným sektorom strojárstvo a dominantnými kľúčovými slovami sú:</w:t>
      </w:r>
    </w:p>
    <w:p w14:paraId="5FB414C9" w14:textId="77777777" w:rsidR="0002247B" w:rsidRDefault="0049250A" w:rsidP="0002247B">
      <w:pPr xmlns:w="http://schemas.openxmlformats.org/wordprocessingml/2006/main">
        <w:pStyle w:val="Odsekzoznamu"/>
        <w:numPr>
          <w:ilvl w:val="0"/>
          <w:numId w:val="29"/>
        </w:numPr>
        <w:spacing w:after="160"/>
      </w:pPr>
      <w:r xmlns:w="http://schemas.openxmlformats.org/wordprocessingml/2006/main" w:rsidRPr="0002247B">
        <w:t xml:space="preserve">Digitálne inžinierstvo</w:t>
      </w:r>
    </w:p>
    <w:p w14:paraId="17307B33" w14:textId="77777777" w:rsidR="0002247B" w:rsidRDefault="00751C57" w:rsidP="0002247B">
      <w:pPr xmlns:w="http://schemas.openxmlformats.org/wordprocessingml/2006/main">
        <w:pStyle w:val="Odsekzoznamu"/>
        <w:numPr>
          <w:ilvl w:val="0"/>
          <w:numId w:val="29"/>
        </w:numPr>
        <w:spacing w:after="160"/>
      </w:pPr>
      <w:r xmlns:w="http://schemas.openxmlformats.org/wordprocessingml/2006/main" w:rsidRPr="0002247B">
        <w:t xml:space="preserve">Analytické myslenie.</w:t>
      </w:r>
    </w:p>
    <w:p w14:paraId="792B9586" w14:textId="2CDC36D6" w:rsidR="0049250A" w:rsidRPr="0002247B" w:rsidRDefault="0049250A" w:rsidP="0002247B">
      <w:r xmlns:w="http://schemas.openxmlformats.org/wordprocessingml/2006/main" w:rsidRPr="0002247B">
        <w:t xml:space="preserve">Existuje viac magisterských kurzov ako bakalárskych kurzov.</w:t>
      </w:r>
    </w:p>
    <w:p w14:paraId="5A894F17" w14:textId="77777777" w:rsidR="0049250A" w:rsidRDefault="0049250A" w:rsidP="00751C57">
      <w:pPr xmlns:w="http://schemas.openxmlformats.org/wordprocessingml/2006/main">
        <w:pStyle w:val="Nadpis2"/>
      </w:pPr>
      <w:r xmlns:w="http://schemas.openxmlformats.org/wordprocessingml/2006/main">
        <w:lastRenderedPageBreak xmlns:w="http://schemas.openxmlformats.org/wordprocessingml/2006/main"/>
      </w:r>
      <w:r xmlns:w="http://schemas.openxmlformats.org/wordprocessingml/2006/main">
        <w:t xml:space="preserve">ŠPANIELSKO</w:t>
      </w:r>
    </w:p>
    <w:p w14:paraId="60AC15E5"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53811A0F" wp14:editId="30EEA049">
            <wp:extent cx="5400000" cy="3837659"/>
            <wp:effectExtent l="0" t="0" r="0" b="0"/>
            <wp:docPr id="12970700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1DED2A01"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73410E68" wp14:editId="6F19195B">
            <wp:extent cx="5400000" cy="3837659"/>
            <wp:effectExtent l="0" t="0" r="0" b="0"/>
            <wp:docPr id="1173954624" name="Immagine 11"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624" name="Immagine 11" descr="Obrázok, na ktorom je text, snímka obrazovky, diagram, pestrofarebnosť&#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2E713504" w14:textId="77777777" w:rsidR="0049250A" w:rsidRPr="0002247B" w:rsidRDefault="0049250A" w:rsidP="0002247B">
      <w:pPr>
        <w:spacing w:after="160"/>
        <w:jc w:val="center"/>
        <w:rPr>
          <w:rFonts w:ascii="Verdana" w:eastAsia="Verdana" w:hAnsi="Verdana" w:cs="Verdana"/>
          <w:noProof/>
        </w:rPr>
      </w:pPr>
    </w:p>
    <w:p w14:paraId="480BAD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848294D" wp14:editId="449C7D8D">
            <wp:extent cx="5240216" cy="3106616"/>
            <wp:effectExtent l="0" t="0" r="0" b="0"/>
            <wp:docPr id="2185845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 t="2167" r="1561" b="2102"/>
                    <a:stretch/>
                  </pic:blipFill>
                  <pic:spPr bwMode="auto">
                    <a:xfrm>
                      <a:off x="0" y="0"/>
                      <a:ext cx="5241464" cy="3107356"/>
                    </a:xfrm>
                    <a:prstGeom prst="rect">
                      <a:avLst/>
                    </a:prstGeom>
                    <a:noFill/>
                    <a:ln>
                      <a:noFill/>
                    </a:ln>
                    <a:extLst>
                      <a:ext uri="{53640926-AAD7-44D8-BBD7-CCE9431645EC}">
                        <a14:shadowObscured xmlns:a14="http://schemas.microsoft.com/office/drawing/2010/main"/>
                      </a:ext>
                    </a:extLst>
                  </pic:spPr>
                </pic:pic>
              </a:graphicData>
            </a:graphic>
          </wp:inline>
        </w:drawing>
      </w:r>
    </w:p>
    <w:p w14:paraId="03051EF3" w14:textId="77777777" w:rsidR="0049250A" w:rsidRDefault="0049250A" w:rsidP="0049250A">
      <w:pPr>
        <w:spacing w:after="160"/>
        <w:rPr>
          <w:rFonts w:ascii="Verdana" w:eastAsia="Verdana" w:hAnsi="Verdana" w:cs="Verdana"/>
          <w:b/>
          <w:bCs/>
          <w:sz w:val="28"/>
          <w:szCs w:val="28"/>
        </w:rPr>
      </w:pPr>
    </w:p>
    <w:p w14:paraId="1E2F2C95" w14:textId="77777777" w:rsidR="0002247B" w:rsidRDefault="0049250A" w:rsidP="0049250A">
      <w:pPr xmlns:w="http://schemas.openxmlformats.org/wordprocessingml/2006/main">
        <w:spacing w:after="160"/>
      </w:pPr>
      <w:r xmlns:w="http://schemas.openxmlformats.org/wordprocessingml/2006/main" w:rsidRPr="0002247B">
        <w:t xml:space="preserve">sú </w:t>
      </w:r>
      <w:proofErr xmlns:w="http://schemas.openxmlformats.org/wordprocessingml/2006/main" w:type="gramEnd"/>
      <w:r xmlns:w="http://schemas.openxmlformats.org/wordprocessingml/2006/main" w:rsidRPr="0002247B">
        <w:t xml:space="preserve">najzastúpenejšie tieto sektory </w:t>
      </w:r>
      <w:proofErr xmlns:w="http://schemas.openxmlformats.org/wordprocessingml/2006/main" w:type="gramStart"/>
      <w:r xmlns:w="http://schemas.openxmlformats.org/wordprocessingml/2006/main" w:rsidR="0002247B">
        <w:t xml:space="preserve">:</w:t>
      </w:r>
    </w:p>
    <w:p w14:paraId="475117A2" w14:textId="77777777" w:rsidR="0002247B" w:rsidRDefault="0049250A" w:rsidP="0002247B">
      <w:pPr xmlns:w="http://schemas.openxmlformats.org/wordprocessingml/2006/main">
        <w:pStyle w:val="Odsekzoznamu"/>
        <w:numPr>
          <w:ilvl w:val="0"/>
          <w:numId w:val="29"/>
        </w:numPr>
        <w:spacing w:after="160"/>
      </w:pPr>
      <w:r xmlns:w="http://schemas.openxmlformats.org/wordprocessingml/2006/main" w:rsidRPr="0002247B">
        <w:t xml:space="preserve">Priemyselné dizajnérske inžinierstvo</w:t>
      </w:r>
    </w:p>
    <w:p w14:paraId="3B5F7E6B" w14:textId="77777777" w:rsidR="0002247B" w:rsidRDefault="0002247B" w:rsidP="0002247B">
      <w:pPr xmlns:w="http://schemas.openxmlformats.org/wordprocessingml/2006/main">
        <w:pStyle w:val="Odsekzoznamu"/>
        <w:numPr>
          <w:ilvl w:val="0"/>
          <w:numId w:val="29"/>
        </w:numPr>
        <w:spacing w:after="160"/>
      </w:pPr>
      <w:r xmlns:w="http://schemas.openxmlformats.org/wordprocessingml/2006/main">
        <w:t xml:space="preserve">Energia a udržateľnosť.</w:t>
      </w:r>
    </w:p>
    <w:p w14:paraId="4007679C" w14:textId="77777777" w:rsidR="0002247B" w:rsidRDefault="0002247B" w:rsidP="0002247B">
      <w:r xmlns:w="http://schemas.openxmlformats.org/wordprocessingml/2006/main">
        <w:t xml:space="preserve">Dominantné kľúčové slová sú:</w:t>
      </w:r>
    </w:p>
    <w:p w14:paraId="1E5EA0CE" w14:textId="77777777" w:rsidR="0002247B" w:rsidRDefault="0002247B" w:rsidP="0002247B">
      <w:pPr xmlns:w="http://schemas.openxmlformats.org/wordprocessingml/2006/main">
        <w:pStyle w:val="Odsekzoznamu"/>
        <w:numPr>
          <w:ilvl w:val="0"/>
          <w:numId w:val="29"/>
        </w:numPr>
      </w:pPr>
      <w:r xmlns:w="http://schemas.openxmlformats.org/wordprocessingml/2006/main">
        <w:t xml:space="preserve">Riešenie problémov,</w:t>
      </w:r>
    </w:p>
    <w:p w14:paraId="19FFC978" w14:textId="77777777" w:rsidR="0002247B" w:rsidRDefault="0049250A" w:rsidP="0002247B">
      <w:pPr xmlns:w="http://schemas.openxmlformats.org/wordprocessingml/2006/main">
        <w:pStyle w:val="Odsekzoznamu"/>
        <w:numPr>
          <w:ilvl w:val="0"/>
          <w:numId w:val="29"/>
        </w:numPr>
      </w:pPr>
      <w:r xmlns:w="http://schemas.openxmlformats.org/wordprocessingml/2006/main" w:rsidRPr="0002247B">
        <w:t xml:space="preserve">Digitálne inžinierstvo,</w:t>
      </w:r>
    </w:p>
    <w:p w14:paraId="3563EABC" w14:textId="55310C08" w:rsidR="0002247B" w:rsidRDefault="0002247B" w:rsidP="0002247B">
      <w:pPr xmlns:w="http://schemas.openxmlformats.org/wordprocessingml/2006/main">
        <w:pStyle w:val="Odsekzoznamu"/>
        <w:numPr>
          <w:ilvl w:val="0"/>
          <w:numId w:val="29"/>
        </w:numPr>
      </w:pPr>
      <w:r xmlns:w="http://schemas.openxmlformats.org/wordprocessingml/2006/main" w:rsidRPr="0002247B">
        <w:t xml:space="preserve">Analytické myslenie.</w:t>
      </w:r>
    </w:p>
    <w:p w14:paraId="768102ED" w14:textId="148E6275" w:rsidR="0049250A" w:rsidRDefault="0049250A" w:rsidP="0002247B">
      <w:r xmlns:w="http://schemas.openxmlformats.org/wordprocessingml/2006/main" w:rsidRPr="0002247B">
        <w:t xml:space="preserve">Existuje viac bakalárskych kurzov ako magisterských kurzov.</w:t>
      </w:r>
    </w:p>
    <w:p w14:paraId="63E4F1ED" w14:textId="77777777" w:rsidR="0002247B" w:rsidRPr="0002247B" w:rsidRDefault="0002247B" w:rsidP="0002247B"/>
    <w:p w14:paraId="75DE869D" w14:textId="77777777" w:rsidR="0049250A" w:rsidRDefault="0049250A" w:rsidP="0002247B">
      <w:pPr xmlns:w="http://schemas.openxmlformats.org/wordprocessingml/2006/main">
        <w:pStyle w:val="Nadpis2"/>
      </w:pPr>
      <w:r xmlns:w="http://schemas.openxmlformats.org/wordprocessingml/2006/main">
        <w:lastRenderedPageBreak xmlns:w="http://schemas.openxmlformats.org/wordprocessingml/2006/main"/>
      </w:r>
      <w:r xmlns:w="http://schemas.openxmlformats.org/wordprocessingml/2006/main">
        <w:t xml:space="preserve">TURECKO</w:t>
      </w:r>
    </w:p>
    <w:p w14:paraId="74DF1C6F"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0CC46679" wp14:editId="6095FE21">
            <wp:extent cx="4682487" cy="3600000"/>
            <wp:effectExtent l="0" t="0" r="4445" b="635"/>
            <wp:docPr id="214723666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87" cy="3600000"/>
                    </a:xfrm>
                    <a:prstGeom prst="rect">
                      <a:avLst/>
                    </a:prstGeom>
                    <a:noFill/>
                  </pic:spPr>
                </pic:pic>
              </a:graphicData>
            </a:graphic>
          </wp:inline>
        </w:drawing>
      </w:r>
    </w:p>
    <w:p w14:paraId="2E52C1A4" w14:textId="77777777" w:rsidR="0049250A" w:rsidRDefault="0049250A" w:rsidP="0049250A">
      <w:pPr>
        <w:spacing w:after="160"/>
        <w:rPr>
          <w:rFonts w:ascii="Verdana" w:eastAsia="Verdana" w:hAnsi="Verdana" w:cs="Verdana"/>
          <w:b/>
          <w:bCs/>
          <w:sz w:val="28"/>
          <w:szCs w:val="28"/>
        </w:rPr>
      </w:pPr>
    </w:p>
    <w:p w14:paraId="37DB7909"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BE0836D" wp14:editId="79E20650">
            <wp:extent cx="4439795" cy="3600000"/>
            <wp:effectExtent l="0" t="0" r="0" b="635"/>
            <wp:docPr id="15340021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795" cy="3600000"/>
                    </a:xfrm>
                    <a:prstGeom prst="rect">
                      <a:avLst/>
                    </a:prstGeom>
                    <a:noFill/>
                  </pic:spPr>
                </pic:pic>
              </a:graphicData>
            </a:graphic>
          </wp:inline>
        </w:drawing>
      </w:r>
    </w:p>
    <w:p w14:paraId="79BF1A8B"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359C42D1" wp14:editId="13568968">
            <wp:extent cx="5291016" cy="3126154"/>
            <wp:effectExtent l="0" t="0" r="5080" b="0"/>
            <wp:docPr id="1787938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 t="1204" r="1126" b="2464"/>
                    <a:stretch/>
                  </pic:blipFill>
                  <pic:spPr bwMode="auto">
                    <a:xfrm>
                      <a:off x="0" y="0"/>
                      <a:ext cx="5292322" cy="3126926"/>
                    </a:xfrm>
                    <a:prstGeom prst="rect">
                      <a:avLst/>
                    </a:prstGeom>
                    <a:noFill/>
                    <a:ln>
                      <a:noFill/>
                    </a:ln>
                    <a:extLst>
                      <a:ext uri="{53640926-AAD7-44D8-BBD7-CCE9431645EC}">
                        <a14:shadowObscured xmlns:a14="http://schemas.microsoft.com/office/drawing/2010/main"/>
                      </a:ext>
                    </a:extLst>
                  </pic:spPr>
                </pic:pic>
              </a:graphicData>
            </a:graphic>
          </wp:inline>
        </w:drawing>
      </w:r>
    </w:p>
    <w:p w14:paraId="0018D867" w14:textId="77777777" w:rsidR="0002247B" w:rsidRDefault="0049250A" w:rsidP="0002247B">
      <w:r xmlns:w="http://schemas.openxmlformats.org/wordprocessingml/2006/main">
        <w:t xml:space="preserve">sú </w:t>
      </w:r>
      <w:proofErr xmlns:w="http://schemas.openxmlformats.org/wordprocessingml/2006/main" w:type="gramEnd"/>
      <w:r xmlns:w="http://schemas.openxmlformats.org/wordprocessingml/2006/main" w:rsidRPr="000C5FFD">
        <w:t xml:space="preserve">najzastúpenejšie tieto sektory </w:t>
      </w:r>
      <w:proofErr xmlns:w="http://schemas.openxmlformats.org/wordprocessingml/2006/main" w:type="gramStart"/>
      <w:r xmlns:w="http://schemas.openxmlformats.org/wordprocessingml/2006/main" w:rsidR="0002247B">
        <w:t xml:space="preserve">:</w:t>
      </w:r>
    </w:p>
    <w:p w14:paraId="7AEBE5A3" w14:textId="77777777" w:rsidR="0002247B" w:rsidRDefault="0049250A" w:rsidP="0002247B">
      <w:pPr xmlns:w="http://schemas.openxmlformats.org/wordprocessingml/2006/main">
        <w:pStyle w:val="Odsekzoznamu"/>
        <w:numPr>
          <w:ilvl w:val="0"/>
          <w:numId w:val="29"/>
        </w:numPr>
      </w:pPr>
      <w:r xmlns:w="http://schemas.openxmlformats.org/wordprocessingml/2006/main">
        <w:t xml:space="preserve">Bioinžinierstvo,</w:t>
      </w:r>
    </w:p>
    <w:p w14:paraId="790193EE" w14:textId="77777777" w:rsidR="0002247B" w:rsidRDefault="0002247B" w:rsidP="0002247B">
      <w:pPr xmlns:w="http://schemas.openxmlformats.org/wordprocessingml/2006/main">
        <w:pStyle w:val="Odsekzoznamu"/>
        <w:numPr>
          <w:ilvl w:val="0"/>
          <w:numId w:val="29"/>
        </w:numPr>
      </w:pPr>
      <w:r xmlns:w="http://schemas.openxmlformats.org/wordprocessingml/2006/main">
        <w:t xml:space="preserve">Počítačové inžinierstvo.</w:t>
      </w:r>
    </w:p>
    <w:p w14:paraId="6F0014A3" w14:textId="77777777" w:rsidR="0002247B" w:rsidRDefault="0049250A" w:rsidP="0002247B">
      <w:r xmlns:w="http://schemas.openxmlformats.org/wordprocessingml/2006/main">
        <w:t xml:space="preserve">Dominantné kľúčové slová sú:</w:t>
      </w:r>
    </w:p>
    <w:p w14:paraId="3701B2AD" w14:textId="77777777" w:rsidR="0002247B" w:rsidRDefault="0002247B" w:rsidP="0002247B">
      <w:pPr xmlns:w="http://schemas.openxmlformats.org/wordprocessingml/2006/main">
        <w:pStyle w:val="Odsekzoznamu"/>
        <w:numPr>
          <w:ilvl w:val="0"/>
          <w:numId w:val="29"/>
        </w:numPr>
      </w:pPr>
      <w:r xmlns:w="http://schemas.openxmlformats.org/wordprocessingml/2006/main">
        <w:t xml:space="preserve">Kreativita,</w:t>
      </w:r>
    </w:p>
    <w:p w14:paraId="19F48059" w14:textId="77777777" w:rsidR="0002247B" w:rsidRDefault="0002247B" w:rsidP="0002247B">
      <w:pPr xmlns:w="http://schemas.openxmlformats.org/wordprocessingml/2006/main">
        <w:pStyle w:val="Odsekzoznamu"/>
        <w:numPr>
          <w:ilvl w:val="0"/>
          <w:numId w:val="29"/>
        </w:numPr>
      </w:pPr>
      <w:r xmlns:w="http://schemas.openxmlformats.org/wordprocessingml/2006/main">
        <w:t xml:space="preserve">Riešenie problémov,</w:t>
      </w:r>
    </w:p>
    <w:p w14:paraId="5F68AF50" w14:textId="77777777" w:rsidR="0002247B" w:rsidRDefault="00FD1E2B" w:rsidP="0002247B">
      <w:pPr xmlns:w="http://schemas.openxmlformats.org/wordprocessingml/2006/main">
        <w:pStyle w:val="Odsekzoznamu"/>
        <w:numPr>
          <w:ilvl w:val="0"/>
          <w:numId w:val="29"/>
        </w:numPr>
      </w:pPr>
      <w:r xmlns:w="http://schemas.openxmlformats.org/wordprocessingml/2006/main" w:rsidRPr="0002247B">
        <w:t xml:space="preserve">Analytické myslenie.</w:t>
      </w:r>
    </w:p>
    <w:p w14:paraId="336A4341" w14:textId="6308B084" w:rsidR="0049250A" w:rsidRPr="0002247B" w:rsidRDefault="0049250A" w:rsidP="0002247B">
      <w:r xmlns:w="http://schemas.openxmlformats.org/wordprocessingml/2006/main" w:rsidRPr="0002247B">
        <w:t xml:space="preserve">Existuje viac bakalárskych kurzov ako magisterských kurzov.</w:t>
      </w:r>
    </w:p>
    <w:p w14:paraId="5E9575A8" w14:textId="77777777" w:rsidR="0049250A" w:rsidRDefault="0049250A" w:rsidP="0002247B">
      <w:pPr xmlns:w="http://schemas.openxmlformats.org/wordprocessingml/2006/main">
        <w:pStyle w:val="Nadpis1"/>
      </w:pPr>
      <w:r xmlns:w="http://schemas.openxmlformats.org/wordprocessingml/2006/main" w:rsidRPr="003F7890">
        <w:lastRenderedPageBreak xmlns:w="http://schemas.openxmlformats.org/wordprocessingml/2006/main"/>
      </w:r>
      <w:r xmlns:w="http://schemas.openxmlformats.org/wordprocessingml/2006/main" w:rsidRPr="003F7890">
        <w:t xml:space="preserve">ZÁVERY</w:t>
      </w:r>
    </w:p>
    <w:p w14:paraId="26CFA911" w14:textId="77777777" w:rsidR="0049250A" w:rsidRDefault="0049250A" w:rsidP="0049250A"/>
    <w:p w14:paraId="0795AE65" w14:textId="77777777" w:rsidR="0049250A" w:rsidRDefault="0049250A" w:rsidP="0032630B">
      <w:r xmlns:w="http://schemas.openxmlformats.org/wordprocessingml/2006/main" w:rsidRPr="00560AFA">
        <w:t xml:space="preserve">Správa obsahuje podrobné informácie o učebných osnovách kurzov, v ktorých sa v oblasti inžinierstva študuje téma kreativity, a uvádza mnoho konkrétnych príkladov kurzov kreatívneho inžinierstva, ktoré sú už dostupné v partnerských krajinách. Táto správa položila základ a zhromaždila obsah pre vypracovanie učebných osnov zameraných na kreativitu.</w:t>
      </w:r>
    </w:p>
    <w:p w14:paraId="14501B88" w14:textId="77777777" w:rsidR="0049250A" w:rsidRDefault="0049250A" w:rsidP="0032630B">
      <w:r xmlns:w="http://schemas.openxmlformats.org/wordprocessingml/2006/main">
        <w:t xml:space="preserve">Niektoré identifikované osvedčené postupy sú:</w:t>
      </w:r>
    </w:p>
    <w:p w14:paraId="3EC43796" w14:textId="77777777" w:rsidR="0002247B" w:rsidRPr="0063640A" w:rsidRDefault="0002247B" w:rsidP="0032630B">
      <w:pPr xmlns:w="http://schemas.openxmlformats.org/wordprocessingml/2006/main">
        <w:pStyle w:val="Odsekzoznamu"/>
        <w:numPr>
          <w:ilvl w:val="0"/>
          <w:numId w:val="24"/>
        </w:numPr>
        <w:spacing w:after="200" w:line="276" w:lineRule="auto"/>
      </w:pPr>
      <w:r xmlns:w="http://schemas.openxmlformats.org/wordprocessingml/2006/main" w:rsidRPr="0002247B">
        <w:t xml:space="preserve">Na </w:t>
      </w:r>
      <w:r xmlns:w="http://schemas.openxmlformats.org/wordprocessingml/2006/main" w:rsidRPr="0002247B">
        <w:rPr>
          <w:b/>
          <w:bCs/>
        </w:rPr>
        <w:t xml:space="preserve">Slovensku </w:t>
      </w:r>
      <w:r xmlns:w="http://schemas.openxmlformats.org/wordprocessingml/2006/main" w:rsidRPr="0002247B">
        <w:t xml:space="preserve">, Digitálne umenie: Študijný program prepája výtvarné umenie a dizajn s informačnými technológiami. Reaguje na rýchlo sa meniaci svet, kde je dôležité učiť sa nové zručnosti a kde široká škála moderných digitálnych technológií zbližuje vizuálnych umelcov s programátormi. Okrem praktického využitia počítačov v tvorivom procese sa obsah programu zaoberá aj sociálnym rozmerom vplyvu digitálnych technológií na ľudí a inovatívnymi výrazovými prostriedkami, ktoré digitálne technológie umelcom poskytujú. Interdisciplinárny charakter programu prepája študentov s akademickými a obchodnými predmetmi v oblastiach umenia, informatiky či dátovej vedy, ale aj v oblastiach humanitných, spoločenských vied a histórie. Okrem štandardných foriem sa ateliérová tvorba zameriava napríklad na interaktívne digitálne diela, experimenty s virtuálnou a rozšírenou realitou (AR/VR), vizualizácie dát, videohry, interaktívne inštalácie so zapojením návštevníka a ďalšie.</w:t>
      </w:r>
    </w:p>
    <w:p w14:paraId="603CE4C8" w14:textId="77777777" w:rsidR="0049250A" w:rsidRDefault="0049250A" w:rsidP="0032630B">
      <w:pPr xmlns:w="http://schemas.openxmlformats.org/wordprocessingml/2006/main">
        <w:pStyle w:val="Odsekzoznamu"/>
        <w:numPr>
          <w:ilvl w:val="0"/>
          <w:numId w:val="24"/>
        </w:numPr>
        <w:spacing w:after="200" w:line="276" w:lineRule="auto"/>
      </w:pPr>
      <w:r xmlns:w="http://schemas.openxmlformats.org/wordprocessingml/2006/main" w:rsidRPr="0002247B">
        <w:t xml:space="preserve">V </w:t>
      </w:r>
      <w:r xmlns:w="http://schemas.openxmlformats.org/wordprocessingml/2006/main" w:rsidRPr="0002247B">
        <w:rPr>
          <w:b/>
          <w:bCs/>
        </w:rPr>
        <w:t xml:space="preserve">Turecku </w:t>
      </w:r>
      <w:r xmlns:w="http://schemas.openxmlformats.org/wordprocessingml/2006/main" w:rsidRPr="0002247B">
        <w:t xml:space="preserve">, Špeciálne témy v aplikácii jadrovej techniky: Praktické postupy tohto kurzu sa podrobne skúmajú od 2. ročníka odbornej prípravy, kde sa od študentov každý semester vyžaduje, aby sa zúčastnili inej projektovej cesty a sú povzbudzovaní k aktívnej účasti na výskume. </w:t>
      </w:r>
      <w:proofErr xmlns:w="http://schemas.openxmlformats.org/wordprocessingml/2006/main" w:type="gramStart"/>
      <w:r xmlns:w="http://schemas.openxmlformats.org/wordprocessingml/2006/main" w:rsidRPr="00A30C62">
        <w:t xml:space="preserve">Pomocou </w:t>
      </w:r>
      <w:proofErr xmlns:w="http://schemas.openxmlformats.org/wordprocessingml/2006/main" w:type="gramEnd"/>
      <w:r xmlns:w="http://schemas.openxmlformats.org/wordprocessingml/2006/main" w:rsidRPr="00A30C62">
        <w:t xml:space="preserve">počítačových kódov, ako sú FLUENT, ANSYS, MCNP a ORIGEN, sa vykonávajú </w:t>
      </w:r>
      <w:proofErr xmlns:w="http://schemas.openxmlformats.org/wordprocessingml/2006/main" w:type="spellStart"/>
      <w:r xmlns:w="http://schemas.openxmlformats.org/wordprocessingml/2006/main" w:rsidRPr="00A30C62">
        <w:t xml:space="preserve">analýzy </w:t>
      </w:r>
      <w:proofErr xmlns:w="http://schemas.openxmlformats.org/wordprocessingml/2006/main" w:type="spellEnd"/>
      <w:r xmlns:w="http://schemas.openxmlformats.org/wordprocessingml/2006/main" w:rsidRPr="00A30C62">
        <w:t xml:space="preserve">a simulácie technických systémov a hľadajú sa riešenia aktuálnych problémov súvisiacich s jadrovou technológiou. Primárny dôraz sa kladie na technologické problémy výroby energie štiepením.</w:t>
      </w:r>
    </w:p>
    <w:p w14:paraId="1B21A539" w14:textId="77777777" w:rsidR="0049250A" w:rsidRDefault="0049250A" w:rsidP="0032630B">
      <w:pPr xmlns:w="http://schemas.openxmlformats.org/wordprocessingml/2006/main">
        <w:pStyle w:val="Odsekzoznamu"/>
        <w:numPr>
          <w:ilvl w:val="0"/>
          <w:numId w:val="24"/>
        </w:numPr>
        <w:spacing w:after="200" w:line="276" w:lineRule="auto"/>
      </w:pPr>
      <w:r xmlns:w="http://schemas.openxmlformats.org/wordprocessingml/2006/main" w:rsidRPr="0002247B">
        <w:t xml:space="preserve">V </w:t>
      </w:r>
      <w:r xmlns:w="http://schemas.openxmlformats.org/wordprocessingml/2006/main" w:rsidRPr="0002247B">
        <w:rPr>
          <w:b/>
          <w:bCs/>
        </w:rPr>
        <w:t xml:space="preserve">Taliansku </w:t>
      </w:r>
      <w:r xmlns:w="http://schemas.openxmlformats.org/wordprocessingml/2006/main">
        <w:t xml:space="preserve">sa kurz Agrotech: Technológie pre udržateľné poľnohospodárstvo zameriava na pokročilé technologické riešenia v poľnohospodárskej oblasti zamerané na integráciu udržateľného využívania prírodných zdrojov, zníženie vplyvu na environmentálne sektory a podporu obehových prístupov, maximalizáciu </w:t>
      </w:r>
      <w:r xmlns:w="http://schemas.openxmlformats.org/wordprocessingml/2006/main">
        <w:lastRenderedPageBreak xmlns:w="http://schemas.openxmlformats.org/wordprocessingml/2006/main"/>
      </w:r>
      <w:r xmlns:w="http://schemas.openxmlformats.org/wordprocessingml/2006/main">
        <w:t xml:space="preserve">poľnohospodárskej produkcie, a to aj v súlade so stratégiou EÚ „Z farmy na stôl“ a spoločnou poľnohospodárskou politikou. Kurz oboznámi študentov s kľúčovými zdrojmi a potrebami poľnohospodárstva a identifikuje kritické aspekty s potenciálnymi negatívnymi vplyvmi na životné prostredie (napr. spotreba vody, agrochemická kontaminácia, vyčerpávanie pôdy atď.). Budú prezentované najpokročilejšie technologické riešenia dostupné na prekonanie týchto kritických problémov. Výhodou kurzu je organizácia praktických aktivít (vrátane charakterizácie pôdy a merania hlavných parametrov pôdy v teréne, inštalácie senzorov a nahrávania údajov, monitorovania dronom) v teréne, pomocou ktorých budú študenti schopní:</w:t>
      </w:r>
    </w:p>
    <w:p w14:paraId="74CC4A01" w14:textId="472C96EE" w:rsidR="0049250A" w:rsidRDefault="0049250A" w:rsidP="0032630B">
      <w:pPr xmlns:w="http://schemas.openxmlformats.org/wordprocessingml/2006/main">
        <w:pStyle w:val="Odsekzoznamu"/>
        <w:numPr>
          <w:ilvl w:val="1"/>
          <w:numId w:val="24"/>
        </w:numPr>
        <w:spacing w:after="200" w:line="276" w:lineRule="auto"/>
      </w:pPr>
      <w:r xmlns:w="http://schemas.openxmlformats.org/wordprocessingml/2006/main">
        <w:t xml:space="preserve">Vypracovať interdisciplinárny prístup ku kritickým problémom a technologickým riešeniam v </w:t>
      </w:r>
      <w:proofErr xmlns:w="http://schemas.openxmlformats.org/wordprocessingml/2006/main" w:type="gramStart"/>
      <w:r xmlns:w="http://schemas.openxmlformats.org/wordprocessingml/2006/main">
        <w:t xml:space="preserve">poľnohospodárstve;</w:t>
      </w:r>
      <w:proofErr xmlns:w="http://schemas.openxmlformats.org/wordprocessingml/2006/main" w:type="gramEnd"/>
    </w:p>
    <w:p w14:paraId="5C400172" w14:textId="65C27922" w:rsidR="0049250A" w:rsidRDefault="0049250A" w:rsidP="0032630B">
      <w:pPr xmlns:w="http://schemas.openxmlformats.org/wordprocessingml/2006/main">
        <w:pStyle w:val="Odsekzoznamu"/>
        <w:numPr>
          <w:ilvl w:val="1"/>
          <w:numId w:val="24"/>
        </w:numPr>
        <w:spacing w:after="200" w:line="276" w:lineRule="auto"/>
      </w:pPr>
      <w:r xmlns:w="http://schemas.openxmlformats.org/wordprocessingml/2006/main">
        <w:t xml:space="preserve">Rozvíjať kľúčové schopnosti v systémovom návrhu prístupov a technológií na monitorovanie a optimalizáciu poľnohospodárskej </w:t>
      </w:r>
      <w:proofErr xmlns:w="http://schemas.openxmlformats.org/wordprocessingml/2006/main" w:type="gramStart"/>
      <w:r xmlns:w="http://schemas.openxmlformats.org/wordprocessingml/2006/main">
        <w:t xml:space="preserve">produkcie;</w:t>
      </w:r>
      <w:proofErr xmlns:w="http://schemas.openxmlformats.org/wordprocessingml/2006/main" w:type="gramEnd"/>
    </w:p>
    <w:p w14:paraId="1E8460A3" w14:textId="5FA6F9A1" w:rsidR="0049250A" w:rsidRDefault="0049250A" w:rsidP="0032630B">
      <w:pPr xmlns:w="http://schemas.openxmlformats.org/wordprocessingml/2006/main">
        <w:pStyle w:val="Odsekzoznamu"/>
        <w:numPr>
          <w:ilvl w:val="1"/>
          <w:numId w:val="24"/>
        </w:numPr>
        <w:spacing w:after="200" w:line="276" w:lineRule="auto"/>
      </w:pPr>
      <w:r xmlns:w="http://schemas.openxmlformats.org/wordprocessingml/2006/main">
        <w:t xml:space="preserve">Identifikovať a zasadiť do kontextu kľúčové problémy spojené s udržateľným využívaním </w:t>
      </w:r>
      <w:proofErr xmlns:w="http://schemas.openxmlformats.org/wordprocessingml/2006/main" w:type="gramStart"/>
      <w:r xmlns:w="http://schemas.openxmlformats.org/wordprocessingml/2006/main">
        <w:t xml:space="preserve">zdrojov;</w:t>
      </w:r>
      <w:proofErr xmlns:w="http://schemas.openxmlformats.org/wordprocessingml/2006/main" w:type="gramEnd"/>
    </w:p>
    <w:p w14:paraId="577C081B" w14:textId="1C3973B0" w:rsidR="0049250A" w:rsidRDefault="0049250A" w:rsidP="0032630B">
      <w:pPr xmlns:w="http://schemas.openxmlformats.org/wordprocessingml/2006/main">
        <w:pStyle w:val="Odsekzoznamu"/>
        <w:numPr>
          <w:ilvl w:val="1"/>
          <w:numId w:val="24"/>
        </w:numPr>
        <w:spacing w:after="200" w:line="276" w:lineRule="auto"/>
      </w:pPr>
      <w:r xmlns:w="http://schemas.openxmlformats.org/wordprocessingml/2006/main">
        <w:t xml:space="preserve">Identifikovať, porovnať a vybrať najefektívnejšie technologické riešenia na zníženie vplyvov poľnohospodárskej výroby.</w:t>
      </w:r>
    </w:p>
    <w:p w14:paraId="4C4FEB2B" w14:textId="77777777" w:rsidR="0049250A" w:rsidRPr="0002247B" w:rsidRDefault="0049250A" w:rsidP="0032630B">
      <w:pPr xmlns:w="http://schemas.openxmlformats.org/wordprocessingml/2006/main">
        <w:pStyle w:val="Odsekzoznamu"/>
        <w:numPr>
          <w:ilvl w:val="0"/>
          <w:numId w:val="24"/>
        </w:numPr>
        <w:spacing w:after="200" w:line="276" w:lineRule="auto"/>
      </w:pPr>
      <w:r xmlns:w="http://schemas.openxmlformats.org/wordprocessingml/2006/main">
        <w:t xml:space="preserve">V </w:t>
      </w:r>
      <w:r xmlns:w="http://schemas.openxmlformats.org/wordprocessingml/2006/main" w:rsidRPr="0002247B">
        <w:rPr>
          <w:b/>
          <w:bCs/>
        </w:rPr>
        <w:t xml:space="preserve">Španielsku </w:t>
      </w:r>
      <w:r xmlns:w="http://schemas.openxmlformats.org/wordprocessingml/2006/main">
        <w:t xml:space="preserve">, </w:t>
      </w:r>
      <w:proofErr xmlns:w="http://schemas.openxmlformats.org/wordprocessingml/2006/main" w:type="gramStart"/>
      <w:r xmlns:w="http://schemas.openxmlformats.org/wordprocessingml/2006/main" w:rsidRPr="00A30C62">
        <w:t xml:space="preserve">magisterský </w:t>
      </w:r>
      <w:proofErr xmlns:w="http://schemas.openxmlformats.org/wordprocessingml/2006/main" w:type="gramEnd"/>
      <w:r xmlns:w="http://schemas.openxmlformats.org/wordprocessingml/2006/main" w:rsidRPr="00A30C62">
        <w:t xml:space="preserve">titul v odbore automatické riadenie a robotika: Program trvá dva akademické roky a zahŕňa diplomovú prácu a prax v priemyselnom alebo výskumnom prostredí. Je rozdelený na povinné a voľne voliteľné predmety. Povinné predmety poskytujú študentom multidisciplinárne vzdelávanie v oblasti systémov automatického riadenia, robotiky a robotických systémov v rôznych prostrediach; počítačového videnia; informačných technológií a komunikácie v procesných prvkoch; a vedeckých a technologických prístrojov. V predmetoch s voľnou voľbou študenti dokončujú svoje vzdelávanie v oblastiach svojho záujmu. Tento magisterský titul pripravuje absolventov, ktorí dosiahli vysokú úroveň excelentnosti v analýze, riadení a optimalizácii riadenia procesov a robotiky, priemyselnom inžinierstve a bytovom, sociálnom a servisnom prostredí, činnostiach nevyhnutných pre sociálny pokrok, produktivitu ekonomiky a kvalitu života.</w:t>
      </w:r>
    </w:p>
    <w:sectPr w:rsidR="0049250A" w:rsidRPr="0002247B" w:rsidSect="00E50A84">
      <w:footerReference w:type="even" r:id="rId26"/>
      <w:footerReference w:type="default" r:id="rId27"/>
      <w:headerReference w:type="first" r:id="rId28"/>
      <w:footerReference w:type="first" r:id="rId29"/>
      <w:pgSz w:w="11906" w:h="16838"/>
      <w:pgMar w:top="1985" w:right="1701" w:bottom="1418"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01C0" w14:textId="77777777" w:rsidR="00E50A84" w:rsidRDefault="00E50A84" w:rsidP="0084219A">
      <w:r>
        <w:separator/>
      </w:r>
    </w:p>
  </w:endnote>
  <w:endnote w:type="continuationSeparator" w:id="0">
    <w:p w14:paraId="4B0FCF03" w14:textId="77777777" w:rsidR="00E50A84" w:rsidRDefault="00E50A84" w:rsidP="0084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35469"/>
      <w:docPartObj>
        <w:docPartGallery w:val="Page Numbers (Bottom of Page)"/>
        <w:docPartUnique/>
      </w:docPartObj>
    </w:sdtPr>
    <w:sdtEndPr/>
    <w:sdtContent>
      <w:p w14:paraId="22A7CCE9" w14:textId="77777777" w:rsidR="0084219A" w:rsidRDefault="0084219A">
        <w:pPr>
          <w:pStyle w:val="Pta"/>
        </w:pPr>
        <w:r>
          <w:rPr>
            <w:noProof/>
          </w:rPr>
          <mc:AlternateContent>
            <mc:Choice Requires="wpg">
              <w:drawing>
                <wp:anchor distT="0" distB="0" distL="114300" distR="114300" simplePos="0" relativeHeight="251661312" behindDoc="0" locked="0" layoutInCell="1" allowOverlap="1" wp14:anchorId="7593C18C" wp14:editId="407506C1">
                  <wp:simplePos x="0" y="0"/>
                  <wp:positionH relativeFrom="page">
                    <wp:align>center</wp:align>
                  </wp:positionH>
                  <wp:positionV relativeFrom="bottomMargin">
                    <wp:align>center</wp:align>
                  </wp:positionV>
                  <wp:extent cx="7753350" cy="190500"/>
                  <wp:effectExtent l="9525" t="9525" r="9525" b="0"/>
                  <wp:wrapNone/>
                  <wp:docPr id="233964845"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6739578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1987699040" name="Group 31"/>
                          <wpg:cNvGrpSpPr>
                            <a:grpSpLocks/>
                          </wpg:cNvGrpSpPr>
                          <wpg:grpSpPr bwMode="auto">
                            <a:xfrm flipH="1">
                              <a:off x="0" y="14970"/>
                              <a:ext cx="12255" cy="230"/>
                              <a:chOff x="-8" y="14978"/>
                              <a:chExt cx="12255" cy="230"/>
                            </a:xfrm>
                          </wpg:grpSpPr>
                          <wps:wsp>
                            <wps:cNvPr id="2009021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975728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593C18C" id="Skupina 3" o:spid="_x0000_s1026" style="position:absolute;left:0;text-align:left;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EGy8lmVAwAAmQoAAA4AAAAA&#10;AAAAAAAAAAAALgIAAGRycy9lMm9Eb2MueG1sUEsBAi0AFAAGAAgAAAAhAPAtuOTbAAAABQEAAA8A&#10;AAAAAAAAAAAAAAAA7wUAAGRycy9kb3ducmV2LnhtbFBLBQYAAAAABAAEAPMAAAD3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" filled="f" stroked="f">
                    <v:textbox inset="0,0,0,0">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586884"/>
      <w:docPartObj>
        <w:docPartGallery w:val="Page Numbers (Bottom of Page)"/>
        <w:docPartUnique/>
      </w:docPartObj>
    </w:sdtPr>
    <w:sdtEndPr/>
    <w:sdtContent>
      <w:p w14:paraId="5CA23597" w14:textId="77777777" w:rsidR="00001499" w:rsidRPr="0084219A" w:rsidRDefault="0084219A" w:rsidP="0084219A">
        <w:pPr>
          <w:pStyle w:val="Pta"/>
        </w:pPr>
        <w:r>
          <w:rPr>
            <w:noProof/>
          </w:rPr>
          <mc:AlternateContent>
            <mc:Choice Requires="wpg">
              <w:drawing>
                <wp:anchor distT="0" distB="0" distL="114300" distR="114300" simplePos="0" relativeHeight="251659264" behindDoc="0" locked="0" layoutInCell="1" allowOverlap="1" wp14:anchorId="6490FBBE" wp14:editId="29169BDD">
                  <wp:simplePos x="0" y="0"/>
                  <wp:positionH relativeFrom="page">
                    <wp:align>center</wp:align>
                  </wp:positionH>
                  <wp:positionV relativeFrom="bottomMargin">
                    <wp:align>center</wp:align>
                  </wp:positionV>
                  <wp:extent cx="7753350" cy="190500"/>
                  <wp:effectExtent l="9525" t="9525" r="9525" b="0"/>
                  <wp:wrapNone/>
                  <wp:docPr id="48023784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86498770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286723709" name="Group 31"/>
                          <wpg:cNvGrpSpPr>
                            <a:grpSpLocks/>
                          </wpg:cNvGrpSpPr>
                          <wpg:grpSpPr bwMode="auto">
                            <a:xfrm>
                              <a:off x="-8" y="14978"/>
                              <a:ext cx="12255" cy="230"/>
                              <a:chOff x="-8" y="14978"/>
                              <a:chExt cx="12255" cy="230"/>
                            </a:xfrm>
                          </wpg:grpSpPr>
                          <wps:wsp>
                            <wps:cNvPr id="12290620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891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90FBBE" id="Skupina 2" o:spid="_x0000_s1031"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">
                  <v:shapetype id="_x0000_t202" coordsize="21600,21600" o:spt="202" path="m,l,21600r21600,l21600,xe">
                    <v:stroke joinstyle="miter"/>
                    <v:path gradientshapeok="t" o:connecttype="rect"/>
                  </v:shapetype>
                  <v:shape id="Text Box 25" o:spid="_x0000_s1032"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" filled="f" stroked="f">
                    <v:textbox inset="0,0,0,0">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33"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PL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i9k8mc6jJdwuhTsgV1cAAAD//wMAUEsBAi0AFAAGAAgAAAAhANvh9svuAAAAhQEAABMA&#10;AAAAAAAAAAAAAAAAAAAAAFtDb250ZW50X1R5cGVzXS54bWxQSwECLQAUAAYACAAAACEAWvQsW78A&#10;AAAVAQAACwAAAAAAAAAAAAAAAAAfAQAAX3JlbHMvLnJlbHNQSwECLQAUAAYACAAAACEAg++zy8wA&#10;AADiAAAADwAAAAAAAAAAAAAAAAAHAgAAZHJzL2Rvd25yZXYueG1sUEsFBgAAAAADAAMAtwAAAAAD&#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C98F" w14:textId="77777777" w:rsidR="0084219A" w:rsidRPr="0084219A" w:rsidRDefault="0084219A" w:rsidP="0084219A">
    <w:pPr xmlns:w="http://schemas.openxmlformats.org/wordprocessingml/2006/main">
      <w:pStyle w:val="Pta"/>
      <w:jc w:val="center"/>
      <w:rPr>
        <w:i/>
        <w:iCs/>
        <w:lang w:val="sk-SK"/>
      </w:rPr>
    </w:pPr>
    <w:r xmlns:w="http://schemas.openxmlformats.org/wordprocessingml/2006/main" w:rsidRPr="0084219A">
      <w:rPr>
        <w:i/>
        <w:iCs/>
        <w:lang w:val="en-US"/>
      </w:rPr>
      <w:t xml:space="preserve">Financované Európskou úniou. Vyjadrené názory a stanoviská sú však výlučne názormi autorov a nemusia nevyhnutne odrážať názory Európskej únie. Ani Európska únia, ani orgán udeľujúci podporu za ne nenesú zodpovednosť.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AB441" w14:textId="77777777" w:rsidR="00E50A84" w:rsidRDefault="00E50A84" w:rsidP="0084219A">
      <w:r>
        <w:separator/>
      </w:r>
    </w:p>
  </w:footnote>
  <w:footnote w:type="continuationSeparator" w:id="0">
    <w:p w14:paraId="75C74F18" w14:textId="77777777" w:rsidR="00E50A84" w:rsidRDefault="00E50A84" w:rsidP="0084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76B4" w14:textId="77777777" w:rsidR="0084219A" w:rsidRDefault="0084219A" w:rsidP="0084219A">
    <w:pPr>
      <w:pStyle w:val="Hlavika"/>
      <w:jc w:val="center"/>
    </w:pPr>
    <w:r>
      <w:rPr>
        <w:noProof/>
      </w:rPr>
      <w:drawing>
        <wp:inline distT="0" distB="0" distL="0" distR="0" wp14:anchorId="63664014" wp14:editId="64B53474">
          <wp:extent cx="2677795" cy="561975"/>
          <wp:effectExtent l="0" t="0" r="8255" b="9525"/>
          <wp:docPr id="2" name="Imagen 2" descr="Obrázok, na ktorom je text, písmo,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rázok, na ktorom je text, písmo, logo,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677795"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163"/>
    <w:multiLevelType w:val="hybridMultilevel"/>
    <w:tmpl w:val="9B626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FD36E1"/>
    <w:multiLevelType w:val="hybridMultilevel"/>
    <w:tmpl w:val="2BC44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A3FEC"/>
    <w:multiLevelType w:val="multilevel"/>
    <w:tmpl w:val="E8BE6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A6BAB"/>
    <w:multiLevelType w:val="hybridMultilevel"/>
    <w:tmpl w:val="9D16CE24"/>
    <w:lvl w:ilvl="0" w:tplc="488A54CC">
      <w:start w:val="2022"/>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5545EA"/>
    <w:multiLevelType w:val="hybridMultilevel"/>
    <w:tmpl w:val="D112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C8166A"/>
    <w:multiLevelType w:val="multilevel"/>
    <w:tmpl w:val="49E8B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570C1"/>
    <w:multiLevelType w:val="hybridMultilevel"/>
    <w:tmpl w:val="9544FDD0"/>
    <w:lvl w:ilvl="0" w:tplc="587867FA">
      <w:start w:val="3"/>
      <w:numFmt w:val="bullet"/>
      <w:lvlText w:val="-"/>
      <w:lvlJc w:val="left"/>
      <w:pPr>
        <w:ind w:left="720" w:hanging="360"/>
      </w:pPr>
      <w:rPr>
        <w:rFonts w:ascii="Cambria" w:eastAsiaTheme="minorEastAsia" w:hAnsi="Cambri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6F1450"/>
    <w:multiLevelType w:val="hybridMultilevel"/>
    <w:tmpl w:val="AFECA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51573D"/>
    <w:multiLevelType w:val="hybridMultilevel"/>
    <w:tmpl w:val="269444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B111FC5"/>
    <w:multiLevelType w:val="multilevel"/>
    <w:tmpl w:val="E972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B420F"/>
    <w:multiLevelType w:val="multilevel"/>
    <w:tmpl w:val="98EC43A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4B27B7D"/>
    <w:multiLevelType w:val="multilevel"/>
    <w:tmpl w:val="9BD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29606D"/>
    <w:multiLevelType w:val="hybridMultilevel"/>
    <w:tmpl w:val="5890F7E2"/>
    <w:lvl w:ilvl="0" w:tplc="54FCCD6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06A02F9"/>
    <w:multiLevelType w:val="multilevel"/>
    <w:tmpl w:val="624A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6721"/>
    <w:multiLevelType w:val="hybridMultilevel"/>
    <w:tmpl w:val="5F943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9A3AFC"/>
    <w:multiLevelType w:val="hybridMultilevel"/>
    <w:tmpl w:val="9B860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E56A09"/>
    <w:multiLevelType w:val="hybridMultilevel"/>
    <w:tmpl w:val="2E026E7C"/>
    <w:lvl w:ilvl="0" w:tplc="90885B20">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577CC"/>
    <w:multiLevelType w:val="hybridMultilevel"/>
    <w:tmpl w:val="D5B4E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AF1F11"/>
    <w:multiLevelType w:val="multilevel"/>
    <w:tmpl w:val="087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5577F4"/>
    <w:multiLevelType w:val="hybridMultilevel"/>
    <w:tmpl w:val="46000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742E76"/>
    <w:multiLevelType w:val="hybridMultilevel"/>
    <w:tmpl w:val="5BF8A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797322"/>
    <w:multiLevelType w:val="multilevel"/>
    <w:tmpl w:val="427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E0562"/>
    <w:multiLevelType w:val="hybridMultilevel"/>
    <w:tmpl w:val="85128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5461DA"/>
    <w:multiLevelType w:val="hybridMultilevel"/>
    <w:tmpl w:val="A8D81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B3166"/>
    <w:multiLevelType w:val="hybridMultilevel"/>
    <w:tmpl w:val="86C81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05315D"/>
    <w:multiLevelType w:val="hybridMultilevel"/>
    <w:tmpl w:val="D44E63E6"/>
    <w:lvl w:ilvl="0" w:tplc="2220988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1213894">
    <w:abstractNumId w:val="25"/>
  </w:num>
  <w:num w:numId="2" w16cid:durableId="1170099245">
    <w:abstractNumId w:val="4"/>
  </w:num>
  <w:num w:numId="3" w16cid:durableId="1005279964">
    <w:abstractNumId w:val="2"/>
  </w:num>
  <w:num w:numId="4" w16cid:durableId="512646304">
    <w:abstractNumId w:val="10"/>
  </w:num>
  <w:num w:numId="5" w16cid:durableId="4864611">
    <w:abstractNumId w:val="8"/>
  </w:num>
  <w:num w:numId="6" w16cid:durableId="1848447344">
    <w:abstractNumId w:val="12"/>
  </w:num>
  <w:num w:numId="7" w16cid:durableId="1956406453">
    <w:abstractNumId w:val="10"/>
  </w:num>
  <w:num w:numId="8" w16cid:durableId="1763185359">
    <w:abstractNumId w:val="11"/>
  </w:num>
  <w:num w:numId="9" w16cid:durableId="521892772">
    <w:abstractNumId w:val="5"/>
  </w:num>
  <w:num w:numId="10" w16cid:durableId="1048340794">
    <w:abstractNumId w:val="18"/>
  </w:num>
  <w:num w:numId="11" w16cid:durableId="231277694">
    <w:abstractNumId w:val="13"/>
  </w:num>
  <w:num w:numId="12" w16cid:durableId="1772579209">
    <w:abstractNumId w:val="9"/>
  </w:num>
  <w:num w:numId="13" w16cid:durableId="1454446845">
    <w:abstractNumId w:val="21"/>
  </w:num>
  <w:num w:numId="14" w16cid:durableId="1795248138">
    <w:abstractNumId w:val="23"/>
  </w:num>
  <w:num w:numId="15" w16cid:durableId="1431582647">
    <w:abstractNumId w:val="14"/>
  </w:num>
  <w:num w:numId="16" w16cid:durableId="548613429">
    <w:abstractNumId w:val="0"/>
  </w:num>
  <w:num w:numId="17" w16cid:durableId="1784886797">
    <w:abstractNumId w:val="22"/>
  </w:num>
  <w:num w:numId="18" w16cid:durableId="1667704714">
    <w:abstractNumId w:val="7"/>
  </w:num>
  <w:num w:numId="19" w16cid:durableId="625896479">
    <w:abstractNumId w:val="15"/>
  </w:num>
  <w:num w:numId="20" w16cid:durableId="631524181">
    <w:abstractNumId w:val="20"/>
  </w:num>
  <w:num w:numId="21" w16cid:durableId="1028793741">
    <w:abstractNumId w:val="17"/>
  </w:num>
  <w:num w:numId="22" w16cid:durableId="166139971">
    <w:abstractNumId w:val="1"/>
  </w:num>
  <w:num w:numId="23" w16cid:durableId="1770545531">
    <w:abstractNumId w:val="24"/>
  </w:num>
  <w:num w:numId="24" w16cid:durableId="1016807308">
    <w:abstractNumId w:val="6"/>
  </w:num>
  <w:num w:numId="25" w16cid:durableId="1968046659">
    <w:abstractNumId w:val="10"/>
  </w:num>
  <w:num w:numId="26" w16cid:durableId="298801211">
    <w:abstractNumId w:val="10"/>
  </w:num>
  <w:num w:numId="27" w16cid:durableId="1440222597">
    <w:abstractNumId w:val="19"/>
  </w:num>
  <w:num w:numId="28" w16cid:durableId="1364742864">
    <w:abstractNumId w:val="16"/>
  </w:num>
  <w:num w:numId="29" w16cid:durableId="2123649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proofState w:spelling="clean" w:grammar="clean"/>
  <w:attachedTemplate r:id="rId1"/>
  <w:defaultTabStop w:val="708"/>
  <w:hyphenationZone w:val="425"/>
  <w:evenAndOddHeaders/>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00"/>
    <w:rsid w:val="00001499"/>
    <w:rsid w:val="0002247B"/>
    <w:rsid w:val="00026F4E"/>
    <w:rsid w:val="00041017"/>
    <w:rsid w:val="0006772F"/>
    <w:rsid w:val="002307D7"/>
    <w:rsid w:val="00313D5D"/>
    <w:rsid w:val="003217A0"/>
    <w:rsid w:val="0032630B"/>
    <w:rsid w:val="0033171E"/>
    <w:rsid w:val="00342966"/>
    <w:rsid w:val="003A4EE5"/>
    <w:rsid w:val="003D1C88"/>
    <w:rsid w:val="0049250A"/>
    <w:rsid w:val="00510468"/>
    <w:rsid w:val="00526641"/>
    <w:rsid w:val="00581433"/>
    <w:rsid w:val="005A5BDB"/>
    <w:rsid w:val="005F155C"/>
    <w:rsid w:val="0063640A"/>
    <w:rsid w:val="006C3281"/>
    <w:rsid w:val="006C6D40"/>
    <w:rsid w:val="006D0EB0"/>
    <w:rsid w:val="00723323"/>
    <w:rsid w:val="007378ED"/>
    <w:rsid w:val="00751C57"/>
    <w:rsid w:val="0075595E"/>
    <w:rsid w:val="0084219A"/>
    <w:rsid w:val="008E1195"/>
    <w:rsid w:val="00945D90"/>
    <w:rsid w:val="009650F2"/>
    <w:rsid w:val="00992335"/>
    <w:rsid w:val="0099601A"/>
    <w:rsid w:val="00996D94"/>
    <w:rsid w:val="009A62CE"/>
    <w:rsid w:val="00A26800"/>
    <w:rsid w:val="00A629E3"/>
    <w:rsid w:val="00A94804"/>
    <w:rsid w:val="00B17E66"/>
    <w:rsid w:val="00B94393"/>
    <w:rsid w:val="00BB7C4F"/>
    <w:rsid w:val="00BF01DB"/>
    <w:rsid w:val="00C636AD"/>
    <w:rsid w:val="00C82C51"/>
    <w:rsid w:val="00CE64A9"/>
    <w:rsid w:val="00D8113A"/>
    <w:rsid w:val="00DE044F"/>
    <w:rsid w:val="00DE7985"/>
    <w:rsid w:val="00DF5066"/>
    <w:rsid w:val="00E26330"/>
    <w:rsid w:val="00E47AF1"/>
    <w:rsid w:val="00E50A84"/>
    <w:rsid w:val="00E50CAC"/>
    <w:rsid w:val="00F578C1"/>
    <w:rsid w:val="00FD1E2B"/>
    <w:rsid w:val="00FE303E"/>
    <w:rsid w:val="24AC1DB4"/>
    <w:rsid w:val="3D30052A"/>
    <w:rsid w:val="53E362C7"/>
    <w:rsid w:val="599ECDBD"/>
    <w:rsid w:val="6DC86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65641E8D"/>
  <w15:chartTrackingRefBased/>
  <w15:docId w15:val="{C35A77A6-F5CA-4040-A4A5-818E7383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4219A"/>
    <w:pPr>
      <w:spacing w:after="120" w:line="360" w:lineRule="auto"/>
      <w:jc w:val="both"/>
    </w:pPr>
    <w:rPr>
      <w:rFonts w:cstheme="minorHAnsi"/>
      <w:sz w:val="24"/>
      <w:szCs w:val="24"/>
      <w:lang w:val="sk"/>
    </w:rPr>
  </w:style>
  <w:style w:type="paragraph" w:styleId="Nadpis1">
    <w:name w:val="heading 1"/>
    <w:basedOn w:val="Normlny"/>
    <w:next w:val="Normlny"/>
    <w:link w:val="Nadpis1Char"/>
    <w:uiPriority w:val="9"/>
    <w:qFormat/>
    <w:rsid w:val="0084219A"/>
    <w:pPr>
      <w:keepNext/>
      <w:keepLines/>
      <w:pageBreakBefore/>
      <w:numPr>
        <w:numId w:val="4"/>
      </w:numPr>
      <w:pBdr>
        <w:bottom w:val="single" w:sz="12" w:space="1" w:color="auto"/>
      </w:pBdr>
      <w:spacing w:before="240" w:after="360" w:line="240" w:lineRule="auto"/>
      <w:jc w:val="right"/>
      <w:outlineLvl w:val="0"/>
    </w:pPr>
    <w:rPr>
      <w:rFonts w:asciiTheme="majorHAnsi" w:eastAsia="Verdana" w:hAnsiTheme="majorHAnsi" w:cstheme="majorBidi"/>
      <w:b/>
      <w:bCs/>
      <w:smallCaps/>
      <w:color w:val="000000" w:themeColor="text1"/>
      <w:sz w:val="56"/>
      <w:szCs w:val="56"/>
    </w:rPr>
  </w:style>
  <w:style w:type="paragraph" w:styleId="Nadpis2">
    <w:name w:val="heading 2"/>
    <w:basedOn w:val="Nadpis1"/>
    <w:next w:val="Normlny"/>
    <w:link w:val="Nadpis2Char"/>
    <w:uiPriority w:val="9"/>
    <w:unhideWhenUsed/>
    <w:qFormat/>
    <w:rsid w:val="0049250A"/>
    <w:pPr>
      <w:pageBreakBefore w:val="0"/>
      <w:numPr>
        <w:ilvl w:val="1"/>
      </w:numPr>
      <w:pBdr>
        <w:bottom w:val="none" w:sz="0" w:space="0" w:color="auto"/>
      </w:pBdr>
      <w:outlineLvl w:val="1"/>
    </w:pPr>
    <w:rPr>
      <w:smallCaps w:val="0"/>
      <w:sz w:val="48"/>
      <w:szCs w:val="48"/>
    </w:rPr>
  </w:style>
  <w:style w:type="paragraph" w:styleId="Nadpis3">
    <w:name w:val="heading 3"/>
    <w:basedOn w:val="Normlny"/>
    <w:next w:val="Normlny"/>
    <w:link w:val="Nadpis3Char"/>
    <w:uiPriority w:val="9"/>
    <w:unhideWhenUsed/>
    <w:qFormat/>
    <w:rsid w:val="0075595E"/>
    <w:pPr>
      <w:keepNext/>
      <w:keepLines/>
      <w:numPr>
        <w:ilvl w:val="2"/>
        <w:numId w:val="4"/>
      </w:numPr>
      <w:spacing w:before="40" w:after="0"/>
      <w:jc w:val="right"/>
      <w:outlineLvl w:val="2"/>
    </w:pPr>
    <w:rPr>
      <w:rFonts w:asciiTheme="majorHAnsi" w:eastAsiaTheme="majorEastAsia" w:hAnsiTheme="majorHAnsi" w:cstheme="majorBidi"/>
      <w:b/>
      <w:bCs/>
      <w:color w:val="000000" w:themeColor="text1"/>
      <w:sz w:val="32"/>
      <w:szCs w:val="32"/>
    </w:rPr>
  </w:style>
  <w:style w:type="paragraph" w:styleId="Nadpis4">
    <w:name w:val="heading 4"/>
    <w:basedOn w:val="Normlny"/>
    <w:next w:val="Normlny"/>
    <w:link w:val="Nadpis4Char"/>
    <w:uiPriority w:val="9"/>
    <w:semiHidden/>
    <w:unhideWhenUsed/>
    <w:qFormat/>
    <w:rsid w:val="0084219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84219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84219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84219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84219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84219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D0EB0"/>
    <w:pPr>
      <w:ind w:left="720"/>
      <w:contextualSpacing/>
    </w:pPr>
  </w:style>
  <w:style w:type="paragraph" w:styleId="Hlavika">
    <w:name w:val="header"/>
    <w:basedOn w:val="Normlny"/>
    <w:link w:val="HlavikaChar"/>
    <w:uiPriority w:val="99"/>
    <w:unhideWhenUsed/>
    <w:rsid w:val="0006772F"/>
    <w:pPr>
      <w:tabs>
        <w:tab w:val="center" w:pos="4252"/>
        <w:tab w:val="right" w:pos="8504"/>
      </w:tabs>
      <w:spacing w:after="0" w:line="240" w:lineRule="auto"/>
    </w:pPr>
  </w:style>
  <w:style w:type="character" w:customStyle="1" w:styleId="HlavikaChar">
    <w:name w:val="Hlavička Char"/>
    <w:basedOn w:val="Predvolenpsmoodseku"/>
    <w:link w:val="Hlavika"/>
    <w:uiPriority w:val="99"/>
    <w:rsid w:val="0006772F"/>
  </w:style>
  <w:style w:type="paragraph" w:styleId="Pta">
    <w:name w:val="footer"/>
    <w:basedOn w:val="Normlny"/>
    <w:link w:val="PtaChar"/>
    <w:uiPriority w:val="99"/>
    <w:unhideWhenUsed/>
    <w:rsid w:val="0006772F"/>
    <w:pPr>
      <w:tabs>
        <w:tab w:val="center" w:pos="4252"/>
        <w:tab w:val="right" w:pos="8504"/>
      </w:tabs>
      <w:spacing w:after="0" w:line="240" w:lineRule="auto"/>
    </w:pPr>
  </w:style>
  <w:style w:type="character" w:customStyle="1" w:styleId="PtaChar">
    <w:name w:val="Päta Char"/>
    <w:basedOn w:val="Predvolenpsmoodseku"/>
    <w:link w:val="Pta"/>
    <w:uiPriority w:val="99"/>
    <w:rsid w:val="0006772F"/>
  </w:style>
  <w:style w:type="paragraph" w:styleId="Textkomentra">
    <w:name w:val="annotation text"/>
    <w:basedOn w:val="Normlny"/>
    <w:link w:val="TextkomentraChar"/>
    <w:unhideWhenUsed/>
    <w:pPr>
      <w:spacing w:line="240" w:lineRule="auto"/>
    </w:pPr>
    <w:rPr>
      <w:sz w:val="20"/>
      <w:szCs w:val="20"/>
    </w:rPr>
  </w:style>
  <w:style w:type="character" w:customStyle="1" w:styleId="TextkomentraChar">
    <w:name w:val="Text komentára Char"/>
    <w:basedOn w:val="Predvolenpsmoodseku"/>
    <w:link w:val="Textkomentra"/>
    <w:rPr>
      <w:sz w:val="20"/>
      <w:szCs w:val="20"/>
    </w:rPr>
  </w:style>
  <w:style w:type="character" w:styleId="Odkaznakomentr">
    <w:name w:val="annotation reference"/>
    <w:basedOn w:val="Predvolenpsmoodseku"/>
    <w:unhideWhenUsed/>
    <w:rPr>
      <w:sz w:val="16"/>
      <w:szCs w:val="16"/>
    </w:rPr>
  </w:style>
  <w:style w:type="character" w:customStyle="1" w:styleId="Nadpis1Char">
    <w:name w:val="Nadpis 1 Char"/>
    <w:basedOn w:val="Predvolenpsmoodseku"/>
    <w:link w:val="Nadpis1"/>
    <w:uiPriority w:val="9"/>
    <w:rsid w:val="0084219A"/>
    <w:rPr>
      <w:rFonts w:asciiTheme="majorHAnsi" w:eastAsia="Verdana" w:hAnsiTheme="majorHAnsi" w:cstheme="majorBidi"/>
      <w:b/>
      <w:bCs/>
      <w:smallCaps/>
      <w:color w:val="000000" w:themeColor="text1"/>
      <w:sz w:val="56"/>
      <w:szCs w:val="56"/>
      <w:lang w:val="sk"/>
    </w:rPr>
  </w:style>
  <w:style w:type="character" w:customStyle="1" w:styleId="Nadpis2Char">
    <w:name w:val="Nadpis 2 Char"/>
    <w:basedOn w:val="Predvolenpsmoodseku"/>
    <w:link w:val="Nadpis2"/>
    <w:uiPriority w:val="9"/>
    <w:rsid w:val="0049250A"/>
    <w:rPr>
      <w:rFonts w:asciiTheme="majorHAnsi" w:eastAsia="Verdana" w:hAnsiTheme="majorHAnsi" w:cstheme="majorBidi"/>
      <w:b/>
      <w:bCs/>
      <w:color w:val="000000" w:themeColor="text1"/>
      <w:sz w:val="48"/>
      <w:szCs w:val="48"/>
      <w:lang w:val="sk"/>
    </w:rPr>
  </w:style>
  <w:style w:type="character" w:customStyle="1" w:styleId="Nadpis3Char">
    <w:name w:val="Nadpis 3 Char"/>
    <w:basedOn w:val="Predvolenpsmoodseku"/>
    <w:link w:val="Nadpis3"/>
    <w:uiPriority w:val="9"/>
    <w:rsid w:val="0075595E"/>
    <w:rPr>
      <w:rFonts w:asciiTheme="majorHAnsi" w:eastAsiaTheme="majorEastAsia" w:hAnsiTheme="majorHAnsi" w:cstheme="majorBidi"/>
      <w:b/>
      <w:bCs/>
      <w:color w:val="000000" w:themeColor="text1"/>
      <w:sz w:val="32"/>
      <w:szCs w:val="32"/>
      <w:lang w:val="sk"/>
    </w:rPr>
  </w:style>
  <w:style w:type="character" w:customStyle="1" w:styleId="Nadpis4Char">
    <w:name w:val="Nadpis 4 Char"/>
    <w:basedOn w:val="Predvolenpsmoodseku"/>
    <w:link w:val="Nadpis4"/>
    <w:uiPriority w:val="9"/>
    <w:semiHidden/>
    <w:rsid w:val="0084219A"/>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84219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84219A"/>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84219A"/>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8421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84219A"/>
    <w:rPr>
      <w:rFonts w:asciiTheme="majorHAnsi" w:eastAsiaTheme="majorEastAsia" w:hAnsiTheme="majorHAnsi" w:cstheme="majorBidi"/>
      <w:i/>
      <w:iCs/>
      <w:color w:val="272727" w:themeColor="text1" w:themeTint="D8"/>
      <w:sz w:val="21"/>
      <w:szCs w:val="21"/>
    </w:rPr>
  </w:style>
  <w:style w:type="table" w:customStyle="1" w:styleId="TableNormal">
    <w:name w:val="Table Normal"/>
    <w:rsid w:val="0049250A"/>
    <w:rPr>
      <w:rFonts w:eastAsiaTheme="minorEastAsia"/>
      <w:lang w:val="sk" w:eastAsia="it-IT"/>
    </w:rPr>
    <w:tblPr>
      <w:tblCellMar>
        <w:top w:w="0" w:type="dxa"/>
        <w:left w:w="0" w:type="dxa"/>
        <w:bottom w:w="0" w:type="dxa"/>
        <w:right w:w="0" w:type="dxa"/>
      </w:tblCellMar>
    </w:tblPr>
  </w:style>
  <w:style w:type="paragraph" w:styleId="Nzov">
    <w:name w:val="Title"/>
    <w:basedOn w:val="Normlny"/>
    <w:next w:val="Normlny"/>
    <w:link w:val="NzovChar"/>
    <w:uiPriority w:val="10"/>
    <w:qFormat/>
    <w:rsid w:val="0049250A"/>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sz w:val="52"/>
      <w:szCs w:val="52"/>
      <w:lang w:eastAsia="it-IT" w:val="sk"/>
    </w:rPr>
  </w:style>
  <w:style w:type="character" w:customStyle="1" w:styleId="NzovChar">
    <w:name w:val="Názov Char"/>
    <w:basedOn w:val="Predvolenpsmoodseku"/>
    <w:link w:val="Nzov"/>
    <w:uiPriority w:val="10"/>
    <w:rsid w:val="0049250A"/>
    <w:rPr>
      <w:rFonts w:asciiTheme="majorHAnsi" w:eastAsiaTheme="majorEastAsia" w:hAnsiTheme="majorHAnsi" w:cstheme="majorBidi"/>
      <w:color w:val="323E4F" w:themeColor="text2" w:themeShade="BF"/>
      <w:spacing w:val="5"/>
      <w:sz w:val="52"/>
      <w:szCs w:val="52"/>
      <w:lang w:val="sk" w:eastAsia="it-IT"/>
    </w:rPr>
  </w:style>
  <w:style w:type="paragraph" w:styleId="Podtitul">
    <w:name w:val="Subtitle"/>
    <w:basedOn w:val="Normlny"/>
    <w:next w:val="Normlny"/>
    <w:link w:val="PodtitulChar"/>
    <w:uiPriority w:val="11"/>
    <w:qFormat/>
    <w:rsid w:val="0049250A"/>
    <w:pPr>
      <w:numPr>
        <w:ilvl w:val="1"/>
      </w:numPr>
      <w:spacing w:after="200" w:line="276" w:lineRule="auto"/>
      <w:jc w:val="left"/>
    </w:pPr>
    <w:rPr>
      <w:rFonts w:asciiTheme="majorHAnsi" w:eastAsiaTheme="majorEastAsia" w:hAnsiTheme="majorHAnsi" w:cstheme="majorBidi"/>
      <w:i/>
      <w:iCs/>
      <w:color w:val="4472C4" w:themeColor="accent1"/>
      <w:spacing w:val="15"/>
      <w:lang w:eastAsia="it-IT" w:val="sk"/>
    </w:rPr>
  </w:style>
  <w:style w:type="character" w:customStyle="1" w:styleId="PodtitulChar">
    <w:name w:val="Podtitul Char"/>
    <w:basedOn w:val="Predvolenpsmoodseku"/>
    <w:link w:val="Podtitul"/>
    <w:uiPriority w:val="11"/>
    <w:rsid w:val="0049250A"/>
    <w:rPr>
      <w:rFonts w:asciiTheme="majorHAnsi" w:eastAsiaTheme="majorEastAsia" w:hAnsiTheme="majorHAnsi" w:cstheme="majorBidi"/>
      <w:i/>
      <w:iCs/>
      <w:color w:val="4472C4" w:themeColor="accent1"/>
      <w:spacing w:val="15"/>
      <w:sz w:val="24"/>
      <w:szCs w:val="24"/>
      <w:lang w:val="sk" w:eastAsia="it-IT"/>
    </w:rPr>
  </w:style>
  <w:style w:type="table" w:customStyle="1" w:styleId="TableNormal1">
    <w:name w:val="Table Normal1"/>
    <w:qFormat/>
    <w:rsid w:val="0049250A"/>
    <w:rPr>
      <w:rFonts w:eastAsiaTheme="minorEastAsia"/>
      <w:lang w:val="sk" w:eastAsia="it-IT"/>
    </w:rPr>
    <w:tblPr>
      <w:tblCellMar>
        <w:top w:w="0" w:type="dxa"/>
        <w:left w:w="0" w:type="dxa"/>
        <w:bottom w:w="0" w:type="dxa"/>
        <w:right w:w="0" w:type="dxa"/>
      </w:tblCellMar>
    </w:tblPr>
  </w:style>
  <w:style w:type="table" w:customStyle="1" w:styleId="Style10">
    <w:name w:val="_Style 10"/>
    <w:basedOn w:val="TableNormal1"/>
    <w:qFormat/>
    <w:rsid w:val="0049250A"/>
    <w:tblPr>
      <w:tblCellMar>
        <w:left w:w="108" w:type="dxa"/>
        <w:right w:w="108" w:type="dxa"/>
      </w:tblCellMar>
    </w:tblPr>
  </w:style>
  <w:style w:type="table" w:customStyle="1" w:styleId="Style11">
    <w:name w:val="_Style 11"/>
    <w:basedOn w:val="TableNormal1"/>
    <w:qFormat/>
    <w:rsid w:val="0049250A"/>
    <w:tblPr>
      <w:tblCellMar>
        <w:left w:w="108" w:type="dxa"/>
        <w:right w:w="108" w:type="dxa"/>
      </w:tblCellMar>
    </w:tblPr>
  </w:style>
  <w:style w:type="table" w:customStyle="1" w:styleId="Style12">
    <w:name w:val="_Style 12"/>
    <w:basedOn w:val="TableNormal1"/>
    <w:qFormat/>
    <w:rsid w:val="0049250A"/>
    <w:tblPr>
      <w:tblCellMar>
        <w:top w:w="100" w:type="dxa"/>
        <w:left w:w="100" w:type="dxa"/>
        <w:bottom w:w="100" w:type="dxa"/>
        <w:right w:w="100" w:type="dxa"/>
      </w:tblCellMar>
    </w:tblPr>
  </w:style>
  <w:style w:type="paragraph" w:styleId="Predmetkomentra">
    <w:name w:val="annotation subject"/>
    <w:basedOn w:val="Textkomentra"/>
    <w:next w:val="Textkomentra"/>
    <w:link w:val="PredmetkomentraChar"/>
    <w:rsid w:val="0049250A"/>
    <w:pPr>
      <w:spacing w:after="200"/>
      <w:jc w:val="left"/>
    </w:pPr>
    <w:rPr>
      <w:rFonts w:eastAsiaTheme="minorEastAsia" w:cstheme="minorBidi"/>
      <w:b/>
      <w:bCs/>
      <w:lang w:eastAsia="it-IT" w:val="sk"/>
    </w:rPr>
  </w:style>
  <w:style w:type="character" w:customStyle="1" w:styleId="PredmetkomentraChar">
    <w:name w:val="Predmet komentára Char"/>
    <w:basedOn w:val="TextkomentraChar"/>
    <w:link w:val="Predmetkomentra"/>
    <w:rsid w:val="0049250A"/>
    <w:rPr>
      <w:rFonts w:eastAsiaTheme="minorEastAsia"/>
      <w:b/>
      <w:bCs/>
      <w:sz w:val="20"/>
      <w:szCs w:val="20"/>
      <w:lang w:val="sk" w:eastAsia="it-IT"/>
    </w:rPr>
  </w:style>
  <w:style w:type="table" w:styleId="Mriekatabuky">
    <w:name w:val="Table Grid"/>
    <w:basedOn w:val="Normlnatabuka"/>
    <w:uiPriority w:val="39"/>
    <w:rsid w:val="0049250A"/>
    <w:pPr>
      <w:spacing w:line="240" w:lineRule="auto"/>
    </w:pPr>
    <w:rPr>
      <w:rFonts w:eastAsiaTheme="minorEastAsia"/>
      <w:lang w:val="sk"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49250A"/>
    <w:rPr>
      <w:color w:val="0563C1" w:themeColor="hyperlink"/>
      <w:u w:val="single"/>
    </w:rPr>
  </w:style>
  <w:style w:type="character" w:styleId="Nevyrieenzmienka">
    <w:name w:val="Unresolved Mention"/>
    <w:basedOn w:val="Predvolenpsmoodseku"/>
    <w:uiPriority w:val="99"/>
    <w:semiHidden/>
    <w:unhideWhenUsed/>
    <w:rsid w:val="0049250A"/>
    <w:rPr>
      <w:color w:val="605E5C"/>
      <w:shd w:val="clear" w:color="auto" w:fill="E1DFDD"/>
    </w:rPr>
  </w:style>
  <w:style w:type="paragraph" w:styleId="Hlavikaobsahu">
    <w:name w:val="TOC Heading"/>
    <w:basedOn w:val="Nadpis1"/>
    <w:next w:val="Normlny"/>
    <w:uiPriority w:val="39"/>
    <w:unhideWhenUsed/>
    <w:qFormat/>
    <w:rsid w:val="0049250A"/>
    <w:pPr>
      <w:pageBreakBefore w:val="0"/>
      <w:numPr>
        <w:numId w:val="0"/>
      </w:numPr>
      <w:pBdr>
        <w:bottom w:val="none" w:sz="0" w:space="0" w:color="auto"/>
      </w:pBdr>
      <w:spacing w:before="480" w:after="0" w:line="276" w:lineRule="auto"/>
      <w:jc w:val="left"/>
      <w:outlineLvl w:val="9"/>
    </w:pPr>
    <w:rPr>
      <w:rFonts w:eastAsiaTheme="majorEastAsia"/>
      <w:smallCaps w:val="0"/>
      <w:color w:val="2F5496" w:themeColor="accent1" w:themeShade="BF"/>
      <w:sz w:val="28"/>
      <w:szCs w:val="28"/>
      <w:lang w:eastAsia="it-IT" w:val="sk"/>
    </w:rPr>
  </w:style>
  <w:style w:type="character" w:styleId="Intenzvnezvraznenie">
    <w:name w:val="Intense Emphasis"/>
    <w:basedOn w:val="Predvolenpsmoodseku"/>
    <w:uiPriority w:val="21"/>
    <w:qFormat/>
    <w:rsid w:val="0049250A"/>
    <w:rPr>
      <w:b/>
      <w:bCs/>
      <w:i/>
      <w:iCs/>
      <w:color w:val="4472C4" w:themeColor="accent1"/>
    </w:rPr>
  </w:style>
  <w:style w:type="character" w:styleId="Zvraznenodkaz">
    <w:name w:val="Intense Reference"/>
    <w:basedOn w:val="Predvolenpsmoodseku"/>
    <w:uiPriority w:val="32"/>
    <w:qFormat/>
    <w:rsid w:val="0049250A"/>
    <w:rPr>
      <w:b/>
      <w:bCs/>
      <w:smallCaps/>
      <w:color w:val="ED7D31" w:themeColor="accent2"/>
      <w:spacing w:val="5"/>
      <w:u w:val="single"/>
    </w:rPr>
  </w:style>
  <w:style w:type="paragraph" w:styleId="Popis">
    <w:name w:val="caption"/>
    <w:basedOn w:val="Normlny"/>
    <w:next w:val="Normlny"/>
    <w:uiPriority w:val="35"/>
    <w:semiHidden/>
    <w:unhideWhenUsed/>
    <w:qFormat/>
    <w:rsid w:val="0049250A"/>
    <w:pPr>
      <w:spacing w:after="200" w:line="240" w:lineRule="auto"/>
      <w:jc w:val="left"/>
    </w:pPr>
    <w:rPr>
      <w:rFonts w:eastAsiaTheme="minorEastAsia" w:cstheme="minorBidi"/>
      <w:b/>
      <w:bCs/>
      <w:color w:val="4472C4" w:themeColor="accent1"/>
      <w:sz w:val="18"/>
      <w:szCs w:val="18"/>
      <w:lang w:eastAsia="it-IT" w:val="sk"/>
    </w:rPr>
  </w:style>
  <w:style w:type="character" w:styleId="Vrazn">
    <w:name w:val="Strong"/>
    <w:basedOn w:val="Predvolenpsmoodseku"/>
    <w:uiPriority w:val="22"/>
    <w:qFormat/>
    <w:rsid w:val="0049250A"/>
    <w:rPr>
      <w:b/>
      <w:bCs/>
    </w:rPr>
  </w:style>
  <w:style w:type="character" w:styleId="Zvraznenie">
    <w:name w:val="Emphasis"/>
    <w:basedOn w:val="Predvolenpsmoodseku"/>
    <w:uiPriority w:val="20"/>
    <w:qFormat/>
    <w:rsid w:val="0049250A"/>
    <w:rPr>
      <w:i/>
      <w:iCs/>
    </w:rPr>
  </w:style>
  <w:style w:type="paragraph" w:styleId="Bezriadkovania">
    <w:name w:val="No Spacing"/>
    <w:uiPriority w:val="1"/>
    <w:qFormat/>
    <w:rsid w:val="0049250A"/>
    <w:pPr>
      <w:spacing w:after="0" w:line="240" w:lineRule="auto"/>
    </w:pPr>
    <w:rPr>
      <w:rFonts w:eastAsiaTheme="minorEastAsia"/>
      <w:lang w:val="sk" w:eastAsia="it-IT"/>
    </w:rPr>
  </w:style>
  <w:style w:type="paragraph" w:styleId="Citcia">
    <w:name w:val="Quote"/>
    <w:basedOn w:val="Normlny"/>
    <w:next w:val="Normlny"/>
    <w:link w:val="CitciaChar"/>
    <w:uiPriority w:val="29"/>
    <w:qFormat/>
    <w:rsid w:val="0049250A"/>
    <w:pPr>
      <w:spacing w:after="200" w:line="276" w:lineRule="auto"/>
      <w:jc w:val="left"/>
    </w:pPr>
    <w:rPr>
      <w:rFonts w:eastAsiaTheme="minorEastAsia" w:cstheme="minorBidi"/>
      <w:i/>
      <w:iCs/>
      <w:color w:val="000000" w:themeColor="text1"/>
      <w:sz w:val="22"/>
      <w:szCs w:val="22"/>
      <w:lang w:eastAsia="it-IT" w:val="sk"/>
    </w:rPr>
  </w:style>
  <w:style w:type="character" w:customStyle="1" w:styleId="CitciaChar">
    <w:name w:val="Citácia Char"/>
    <w:basedOn w:val="Predvolenpsmoodseku"/>
    <w:link w:val="Citcia"/>
    <w:uiPriority w:val="29"/>
    <w:rsid w:val="0049250A"/>
    <w:rPr>
      <w:rFonts w:eastAsiaTheme="minorEastAsia"/>
      <w:i/>
      <w:iCs/>
      <w:color w:val="000000" w:themeColor="text1"/>
      <w:lang w:val="sk" w:eastAsia="it-IT"/>
    </w:rPr>
  </w:style>
  <w:style w:type="paragraph" w:styleId="Zvraznencitcia">
    <w:name w:val="Intense Quote"/>
    <w:basedOn w:val="Normlny"/>
    <w:next w:val="Normlny"/>
    <w:link w:val="ZvraznencitciaChar"/>
    <w:uiPriority w:val="30"/>
    <w:qFormat/>
    <w:rsid w:val="0049250A"/>
    <w:pPr>
      <w:pBdr>
        <w:bottom w:val="single" w:sz="4" w:space="4" w:color="4472C4" w:themeColor="accent1"/>
      </w:pBdr>
      <w:spacing w:before="200" w:after="280" w:line="276" w:lineRule="auto"/>
      <w:ind w:left="936" w:right="936"/>
      <w:jc w:val="left"/>
    </w:pPr>
    <w:rPr>
      <w:rFonts w:eastAsiaTheme="minorEastAsia" w:cstheme="minorBidi"/>
      <w:b/>
      <w:bCs/>
      <w:i/>
      <w:iCs/>
      <w:color w:val="4472C4" w:themeColor="accent1"/>
      <w:sz w:val="22"/>
      <w:szCs w:val="22"/>
      <w:lang w:eastAsia="it-IT" w:val="sk"/>
    </w:rPr>
  </w:style>
  <w:style w:type="character" w:customStyle="1" w:styleId="ZvraznencitciaChar">
    <w:name w:val="Zvýraznená citácia Char"/>
    <w:basedOn w:val="Predvolenpsmoodseku"/>
    <w:link w:val="Zvraznencitcia"/>
    <w:uiPriority w:val="30"/>
    <w:rsid w:val="0049250A"/>
    <w:rPr>
      <w:rFonts w:eastAsiaTheme="minorEastAsia"/>
      <w:b/>
      <w:bCs/>
      <w:i/>
      <w:iCs/>
      <w:color w:val="4472C4" w:themeColor="accent1"/>
      <w:lang w:val="sk" w:eastAsia="it-IT"/>
    </w:rPr>
  </w:style>
  <w:style w:type="character" w:styleId="Jemnzvraznenie">
    <w:name w:val="Subtle Emphasis"/>
    <w:basedOn w:val="Predvolenpsmoodseku"/>
    <w:uiPriority w:val="19"/>
    <w:qFormat/>
    <w:rsid w:val="0049250A"/>
    <w:rPr>
      <w:i/>
      <w:iCs/>
      <w:color w:val="808080" w:themeColor="text1" w:themeTint="7F"/>
    </w:rPr>
  </w:style>
  <w:style w:type="character" w:styleId="Jemnodkaz">
    <w:name w:val="Subtle Reference"/>
    <w:basedOn w:val="Predvolenpsmoodseku"/>
    <w:uiPriority w:val="31"/>
    <w:qFormat/>
    <w:rsid w:val="0049250A"/>
    <w:rPr>
      <w:smallCaps/>
      <w:color w:val="ED7D31" w:themeColor="accent2"/>
      <w:u w:val="single"/>
    </w:rPr>
  </w:style>
  <w:style w:type="character" w:styleId="Nzovknihy">
    <w:name w:val="Book Title"/>
    <w:basedOn w:val="Predvolenpsmoodseku"/>
    <w:uiPriority w:val="33"/>
    <w:qFormat/>
    <w:rsid w:val="0049250A"/>
    <w:rPr>
      <w:b/>
      <w:bCs/>
      <w:smallCaps/>
      <w:spacing w:val="5"/>
    </w:rPr>
  </w:style>
  <w:style w:type="paragraph" w:styleId="Obsah2">
    <w:name w:val="toc 2"/>
    <w:basedOn w:val="Normlny"/>
    <w:next w:val="Normlny"/>
    <w:autoRedefine/>
    <w:uiPriority w:val="39"/>
    <w:unhideWhenUsed/>
    <w:rsid w:val="0049250A"/>
    <w:pPr>
      <w:spacing w:after="100" w:line="276" w:lineRule="auto"/>
      <w:ind w:left="220"/>
      <w:jc w:val="left"/>
    </w:pPr>
    <w:rPr>
      <w:rFonts w:eastAsiaTheme="minorEastAsia" w:cstheme="minorBidi"/>
      <w:sz w:val="22"/>
      <w:szCs w:val="22"/>
      <w:lang w:eastAsia="it-IT" w:val="sk"/>
    </w:rPr>
  </w:style>
  <w:style w:type="character" w:styleId="PouitHypertextovPrepojenie">
    <w:name w:val="FollowedHyperlink"/>
    <w:basedOn w:val="Predvolenpsmoodseku"/>
    <w:uiPriority w:val="99"/>
    <w:semiHidden/>
    <w:unhideWhenUsed/>
    <w:rsid w:val="004925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9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uzana\+SPU\CEDE_2022\Dissemination\CEDE%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8fac7-17f3-44ee-b4d6-7e2b9fd809a9">
      <Terms xmlns="http://schemas.microsoft.com/office/infopath/2007/PartnerControls"/>
    </lcf76f155ced4ddcb4097134ff3c332f>
    <TaxCatchAll xmlns="553c96e3-e830-4724-b7fc-91d977a35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5F6574C1A5F4DBA6078C7280CA716" ma:contentTypeVersion="13" ma:contentTypeDescription="Create a new document." ma:contentTypeScope="" ma:versionID="1b64bbbcb908d37171daeb77abb5c930">
  <xsd:schema xmlns:xsd="http://www.w3.org/2001/XMLSchema" xmlns:xs="http://www.w3.org/2001/XMLSchema" xmlns:p="http://schemas.microsoft.com/office/2006/metadata/properties" xmlns:ns2="9828fac7-17f3-44ee-b4d6-7e2b9fd809a9" xmlns:ns3="553c96e3-e830-4724-b7fc-91d977a355ca" targetNamespace="http://schemas.microsoft.com/office/2006/metadata/properties" ma:root="true" ma:fieldsID="5d06c108eb4a47544acdf942045fa819" ns2:_="" ns3:_="">
    <xsd:import namespace="9828fac7-17f3-44ee-b4d6-7e2b9fd809a9"/>
    <xsd:import namespace="553c96e3-e830-4724-b7fc-91d977a35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8fac7-17f3-44ee-b4d6-7e2b9fd80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badb5f0-a2b0-4fa5-985f-380381272ce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c96e3-e830-4724-b7fc-91d977a35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3725a7-7e5c-4054-88ab-81837c716130}" ma:internalName="TaxCatchAll" ma:showField="CatchAllData" ma:web="553c96e3-e830-4724-b7fc-91d977a355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EAA77-67EE-4BA0-8C43-50279B07F5C9}">
  <ds:schemaRefs>
    <ds:schemaRef ds:uri="9828fac7-17f3-44ee-b4d6-7e2b9fd809a9"/>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553c96e3-e830-4724-b7fc-91d977a355c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CFC6C35-A38D-45F8-84D4-77C112061CC7}">
  <ds:schemaRefs>
    <ds:schemaRef ds:uri="http://schemas.microsoft.com/sharepoint/v3/contenttype/forms"/>
  </ds:schemaRefs>
</ds:datastoreItem>
</file>

<file path=customXml/itemProps3.xml><?xml version="1.0" encoding="utf-8"?>
<ds:datastoreItem xmlns:ds="http://schemas.openxmlformats.org/officeDocument/2006/customXml" ds:itemID="{25CC037D-5E73-44FC-90EB-E77D7EE52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8fac7-17f3-44ee-b4d6-7e2b9fd809a9"/>
    <ds:schemaRef ds:uri="553c96e3-e830-4724-b7fc-91d977a35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CEDE Document Template</Template>
  <TotalTime>34</TotalTime>
  <Pages>15</Pages>
  <Words>989</Words>
  <Characters>5641</Characters>
  <Application>Microsoft Office Word</Application>
  <DocSecurity>0</DocSecurity>
  <Lines>47</Lines>
  <Paragraphs>13</Paragraphs>
  <ScaleCrop>false</ScaleCrop>
  <HeadingPairs>
    <vt:vector size="2" baseType="variant">
      <vt:variant>
        <vt:lpstr>Názov</vt:lpstr>
      </vt:variant>
      <vt:variant>
        <vt:i4>1</vt:i4>
      </vt:variant>
    </vt:vector>
  </HeadingPairs>
  <TitlesOfParts>
    <vt:vector size="1" baseType="lpstr">
      <vt:lpstr/>
    </vt:vector>
  </TitlesOfParts>
  <Company>udc</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Palkova</dc:creator>
  <cp:keywords/>
  <dc:description/>
  <cp:lastModifiedBy>Zuzana Palková</cp:lastModifiedBy>
  <cp:revision>7</cp:revision>
  <dcterms:created xsi:type="dcterms:W3CDTF">2024-03-07T13:01:00Z</dcterms:created>
  <dcterms:modified xsi:type="dcterms:W3CDTF">2025-05-06T14:38:00Z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0x0101003B25F6574C1A5F4DBA6078C7280CA716</vt:lpwstr>
  </property>
  <property fmtid="{D5CDD505-2E9C-101B-9397-08002B2CF9AE}" pid="3" name="MediaServiceImageTags">
    <vt:lpwstr/>
  </property>
</Properties>
</file>