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3640A" w:rsidR="0006772F" w:rsidP="0084219A" w:rsidRDefault="0006772F" w14:paraId="6FC93FBD" w14:textId="77777777"/>
    <w:p w:rsidRPr="0063640A" w:rsidR="0006772F" w:rsidP="0084219A" w:rsidRDefault="0006772F" w14:paraId="169F1CFD" w14:textId="77777777"/>
    <w:p w:rsidRPr="0063640A" w:rsidR="0006772F" w:rsidP="0084219A" w:rsidRDefault="0006772F" w14:paraId="7127DBF7" w14:textId="77777777"/>
    <w:p w:rsidRPr="0063640A" w:rsidR="0006772F" w:rsidP="0084219A" w:rsidRDefault="0006772F" w14:paraId="212E8C91" w14:textId="77777777"/>
    <w:p w:rsidRPr="0084219A" w:rsidR="00001499" w:rsidP="0084219A" w:rsidRDefault="0006772F" w14:paraId="11D357A4" w14:textId="77777777">
      <w:pPr>
        <w:jc w:val="center"/>
        <w:rPr>
          <w:rFonts w:eastAsia="Verdana" w:asciiTheme="majorHAnsi" w:hAnsiTheme="majorHAnsi" w:cstheme="majorBidi"/>
          <w:b/>
          <w:bCs/>
          <w:color w:val="000000" w:themeColor="text1"/>
          <w:sz w:val="56"/>
          <w:szCs w:val="56"/>
        </w:rPr>
      </w:pPr>
      <w:r w:rsidRPr="0084219A">
        <w:rPr>
          <w:rFonts w:eastAsia="Verdana" w:asciiTheme="majorHAnsi" w:hAnsiTheme="majorHAnsi" w:cstheme="majorBidi"/>
          <w:b/>
          <w:bCs/>
          <w:noProof/>
          <w:color w:val="000000" w:themeColor="text1"/>
          <w:sz w:val="56"/>
          <w:szCs w:val="56"/>
        </w:rPr>
        <w:drawing>
          <wp:inline distT="0" distB="0" distL="0" distR="0" wp14:anchorId="50EB8BDB" wp14:editId="776134E2">
            <wp:extent cx="3609750" cy="1728045"/>
            <wp:effectExtent l="19050" t="19050" r="1016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d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82" cy="1733135"/>
                    </a:xfrm>
                    <a:prstGeom prst="rect">
                      <a:avLst/>
                    </a:prstGeom>
                    <a:ln>
                      <a:solidFill>
                        <a:schemeClr val="tx1"/>
                      </a:solidFill>
                    </a:ln>
                  </pic:spPr>
                </pic:pic>
              </a:graphicData>
            </a:graphic>
          </wp:inline>
        </w:drawing>
      </w:r>
    </w:p>
    <w:p w:rsidR="0049250A" w:rsidP="0049250A" w:rsidRDefault="0049250A" w14:paraId="7ABFCF77" w14:textId="32991DA1">
      <w:pPr>
        <w:jc w:val="center"/>
        <w:rPr>
          <w:rFonts w:eastAsia="Verdana" w:asciiTheme="majorHAnsi" w:hAnsiTheme="majorHAnsi" w:cstheme="majorBidi"/>
          <w:b/>
          <w:bCs/>
          <w:color w:val="000000" w:themeColor="text1"/>
          <w:sz w:val="56"/>
          <w:szCs w:val="56"/>
        </w:rPr>
      </w:pPr>
      <w:r w:rsidRPr="0049250A">
        <w:rPr>
          <w:rFonts w:eastAsia="Verdana" w:asciiTheme="majorHAnsi" w:hAnsiTheme="majorHAnsi" w:cstheme="majorBidi"/>
          <w:b/>
          <w:bCs/>
          <w:color w:val="000000" w:themeColor="text1"/>
          <w:sz w:val="56"/>
          <w:szCs w:val="56"/>
        </w:rPr>
        <w:t>Analysis report of a comparison of</w:t>
      </w:r>
      <w:r>
        <w:rPr>
          <w:rFonts w:eastAsia="Verdana" w:asciiTheme="majorHAnsi" w:hAnsiTheme="majorHAnsi" w:cstheme="majorBidi"/>
          <w:b/>
          <w:bCs/>
          <w:color w:val="000000" w:themeColor="text1"/>
          <w:sz w:val="56"/>
          <w:szCs w:val="56"/>
        </w:rPr>
        <w:t xml:space="preserve"> </w:t>
      </w:r>
      <w:r w:rsidRPr="0049250A">
        <w:rPr>
          <w:rFonts w:eastAsia="Verdana" w:asciiTheme="majorHAnsi" w:hAnsiTheme="majorHAnsi" w:cstheme="majorBidi"/>
          <w:b/>
          <w:bCs/>
          <w:color w:val="000000" w:themeColor="text1"/>
          <w:sz w:val="56"/>
          <w:szCs w:val="56"/>
        </w:rPr>
        <w:t>current curriculums</w:t>
      </w:r>
    </w:p>
    <w:p w:rsidRPr="00FD1E2B" w:rsidR="00FD1E2B" w:rsidP="0049250A" w:rsidRDefault="00FD1E2B" w14:paraId="2A5C46A9" w14:textId="6F77FBA3">
      <w:pPr>
        <w:jc w:val="center"/>
        <w:rPr>
          <w:rFonts w:eastAsia="Verdana" w:asciiTheme="majorHAnsi" w:hAnsiTheme="majorHAnsi" w:cstheme="majorBidi"/>
          <w:b/>
          <w:bCs/>
          <w:color w:val="000000" w:themeColor="text1"/>
          <w:sz w:val="40"/>
          <w:szCs w:val="40"/>
          <w:u w:val="single"/>
        </w:rPr>
      </w:pPr>
      <w:r w:rsidRPr="00FD1E2B">
        <w:rPr>
          <w:rFonts w:eastAsia="Verdana" w:asciiTheme="majorHAnsi" w:hAnsiTheme="majorHAnsi" w:cstheme="majorBidi"/>
          <w:b/>
          <w:bCs/>
          <w:color w:val="000000" w:themeColor="text1"/>
          <w:sz w:val="40"/>
          <w:szCs w:val="40"/>
          <w:u w:val="single"/>
        </w:rPr>
        <w:t>Summary</w:t>
      </w:r>
    </w:p>
    <w:p w:rsidRPr="0084219A" w:rsidR="00001499" w:rsidP="0084219A" w:rsidRDefault="00001499" w14:paraId="721404D0" w14:textId="77777777">
      <w:pPr>
        <w:jc w:val="center"/>
        <w:rPr>
          <w:rFonts w:eastAsia="Verdana" w:asciiTheme="majorHAnsi" w:hAnsiTheme="majorHAnsi" w:cstheme="majorBidi"/>
          <w:b/>
          <w:bCs/>
          <w:color w:val="000000" w:themeColor="text1"/>
          <w:sz w:val="36"/>
          <w:szCs w:val="36"/>
        </w:rPr>
      </w:pPr>
      <w:r w:rsidRPr="0084219A">
        <w:rPr>
          <w:rFonts w:eastAsia="Verdana" w:asciiTheme="majorHAnsi" w:hAnsiTheme="majorHAnsi" w:cstheme="majorBidi"/>
          <w:b/>
          <w:bCs/>
          <w:color w:val="000000" w:themeColor="text1"/>
          <w:sz w:val="36"/>
          <w:szCs w:val="36"/>
        </w:rPr>
        <w:t>2022-1-SK01-KA220-HED-000090102</w:t>
      </w:r>
    </w:p>
    <w:p w:rsidRPr="0063640A" w:rsidR="00001499" w:rsidP="0084219A" w:rsidRDefault="00001499" w14:paraId="05098AF0" w14:textId="77777777"/>
    <w:p w:rsidRPr="00CB35B8" w:rsidR="0049250A" w:rsidP="0049250A" w:rsidRDefault="0049250A" w14:paraId="4A4C7233" w14:textId="6E6E549D">
      <w:pPr>
        <w:rPr>
          <w:lang w:val="it-IT"/>
        </w:rPr>
      </w:pPr>
    </w:p>
    <w:p w:rsidRPr="0049250A" w:rsidR="0049250A" w:rsidP="0049250A" w:rsidRDefault="0049250A" w14:paraId="4E8A65AD" w14:textId="48E09267">
      <w:pPr>
        <w:pStyle w:val="Nadpis2"/>
        <w:pageBreakBefore/>
        <w:numPr>
          <w:ilvl w:val="0"/>
          <w:numId w:val="0"/>
        </w:numPr>
        <w:rPr>
          <w:bCs w:val="0"/>
          <w:smallCaps/>
        </w:rPr>
      </w:pPr>
      <w:bookmarkStart w:name="_Hlk151070164" w:id="0"/>
      <w:r>
        <w:lastRenderedPageBreak/>
        <w:t>Used Abbreviations</w:t>
      </w:r>
      <w:r w:rsidRPr="0049250A">
        <w:rPr>
          <w:b w:val="0"/>
          <w:bCs w:val="0"/>
          <w:smallCaps/>
        </w:rPr>
        <w:t xml:space="preserve">  </w:t>
      </w:r>
    </w:p>
    <w:bookmarkEnd w:id="0"/>
    <w:p w:rsidR="0049250A" w:rsidP="0049250A" w:rsidRDefault="0049250A" w14:paraId="6CB02309" w14:textId="77777777">
      <w:pPr>
        <w:spacing w:after="160" w:line="259" w:lineRule="auto"/>
        <w:rPr>
          <w:rFonts w:ascii="Verdana" w:hAnsi="Verdana" w:eastAsia="Verdana" w:cs="Verdana"/>
        </w:rPr>
      </w:pPr>
    </w:p>
    <w:tbl>
      <w:tblPr>
        <w:tblW w:w="92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35"/>
        <w:gridCol w:w="6977"/>
      </w:tblGrid>
      <w:tr w:rsidR="0049250A" w:rsidTr="00BF7390" w14:paraId="7BB9F68F" w14:textId="77777777">
        <w:tc>
          <w:tcPr>
            <w:tcW w:w="2235" w:type="dxa"/>
          </w:tcPr>
          <w:p w:rsidR="0049250A" w:rsidP="00BF7390" w:rsidRDefault="0049250A" w14:paraId="3C3D11F9" w14:textId="77777777">
            <w:pPr>
              <w:spacing w:line="240" w:lineRule="auto"/>
              <w:rPr>
                <w:rFonts w:ascii="Verdana" w:hAnsi="Verdana" w:eastAsia="Verdana" w:cs="Verdana"/>
              </w:rPr>
            </w:pPr>
            <w:r>
              <w:rPr>
                <w:rFonts w:ascii="Verdana" w:hAnsi="Verdana" w:eastAsia="Verdana" w:cs="Verdana"/>
              </w:rPr>
              <w:t>EC</w:t>
            </w:r>
          </w:p>
        </w:tc>
        <w:tc>
          <w:tcPr>
            <w:tcW w:w="6977" w:type="dxa"/>
          </w:tcPr>
          <w:p w:rsidR="0049250A" w:rsidP="00BF7390" w:rsidRDefault="0049250A" w14:paraId="0DE7411F" w14:textId="77777777">
            <w:pPr>
              <w:spacing w:line="240" w:lineRule="auto"/>
              <w:rPr>
                <w:rFonts w:ascii="Verdana" w:hAnsi="Verdana" w:eastAsia="Verdana" w:cs="Verdana"/>
              </w:rPr>
            </w:pPr>
            <w:r>
              <w:rPr>
                <w:rFonts w:ascii="Verdana" w:hAnsi="Verdana" w:eastAsia="Verdana" w:cs="Verdana"/>
              </w:rPr>
              <w:t>European Commission</w:t>
            </w:r>
          </w:p>
        </w:tc>
      </w:tr>
      <w:tr w:rsidR="0049250A" w:rsidTr="00BF7390" w14:paraId="13DC0265" w14:textId="77777777">
        <w:tc>
          <w:tcPr>
            <w:tcW w:w="2235" w:type="dxa"/>
          </w:tcPr>
          <w:p w:rsidR="0049250A" w:rsidP="00BF7390" w:rsidRDefault="0049250A" w14:paraId="2834C3E9" w14:textId="77777777">
            <w:pPr>
              <w:spacing w:line="240" w:lineRule="auto"/>
              <w:rPr>
                <w:rFonts w:ascii="Verdana" w:hAnsi="Verdana" w:eastAsia="Verdana" w:cs="Verdana"/>
              </w:rPr>
            </w:pPr>
            <w:r>
              <w:rPr>
                <w:rFonts w:ascii="Verdana" w:hAnsi="Verdana" w:eastAsia="Verdana" w:cs="Verdana"/>
              </w:rPr>
              <w:t>EU</w:t>
            </w:r>
          </w:p>
        </w:tc>
        <w:tc>
          <w:tcPr>
            <w:tcW w:w="6977" w:type="dxa"/>
          </w:tcPr>
          <w:p w:rsidR="0049250A" w:rsidP="00BF7390" w:rsidRDefault="0049250A" w14:paraId="0B4C9425" w14:textId="77777777">
            <w:pPr>
              <w:spacing w:line="240" w:lineRule="auto"/>
              <w:rPr>
                <w:rFonts w:ascii="Verdana" w:hAnsi="Verdana" w:eastAsia="Verdana" w:cs="Verdana"/>
              </w:rPr>
            </w:pPr>
            <w:r>
              <w:rPr>
                <w:rFonts w:ascii="Verdana" w:hAnsi="Verdana" w:eastAsia="Verdana" w:cs="Verdana"/>
              </w:rPr>
              <w:t>European Union</w:t>
            </w:r>
          </w:p>
        </w:tc>
      </w:tr>
      <w:tr w:rsidR="0049250A" w:rsidTr="00BF7390" w14:paraId="705BB0EB" w14:textId="77777777">
        <w:tc>
          <w:tcPr>
            <w:tcW w:w="2235" w:type="dxa"/>
          </w:tcPr>
          <w:p w:rsidR="0049250A" w:rsidP="00BF7390" w:rsidRDefault="0049250A" w14:paraId="7A54A3F2" w14:textId="77777777">
            <w:pPr>
              <w:spacing w:line="240" w:lineRule="auto"/>
              <w:rPr>
                <w:rFonts w:ascii="Verdana" w:hAnsi="Verdana" w:eastAsia="Verdana" w:cs="Verdana"/>
              </w:rPr>
            </w:pPr>
            <w:r>
              <w:rPr>
                <w:rFonts w:ascii="Verdana" w:hAnsi="Verdana" w:eastAsia="Verdana" w:cs="Verdana"/>
              </w:rPr>
              <w:t>PR</w:t>
            </w:r>
          </w:p>
        </w:tc>
        <w:tc>
          <w:tcPr>
            <w:tcW w:w="6977" w:type="dxa"/>
          </w:tcPr>
          <w:p w:rsidR="0049250A" w:rsidP="00BF7390" w:rsidRDefault="0049250A" w14:paraId="1C227127" w14:textId="77777777">
            <w:pPr>
              <w:spacing w:line="240" w:lineRule="auto"/>
              <w:rPr>
                <w:rFonts w:ascii="Verdana" w:hAnsi="Verdana" w:eastAsia="Verdana" w:cs="Verdana"/>
              </w:rPr>
            </w:pPr>
            <w:r>
              <w:rPr>
                <w:rFonts w:ascii="Verdana" w:hAnsi="Verdana" w:eastAsia="Verdana" w:cs="Verdana"/>
              </w:rPr>
              <w:t>Project Results</w:t>
            </w:r>
          </w:p>
        </w:tc>
      </w:tr>
      <w:tr w:rsidR="0049250A" w:rsidTr="00BF7390" w14:paraId="4FD26043" w14:textId="77777777">
        <w:tc>
          <w:tcPr>
            <w:tcW w:w="2235" w:type="dxa"/>
          </w:tcPr>
          <w:p w:rsidR="0049250A" w:rsidP="00BF7390" w:rsidRDefault="0049250A" w14:paraId="089F19B7" w14:textId="77777777">
            <w:pPr>
              <w:spacing w:line="240" w:lineRule="auto"/>
              <w:rPr>
                <w:rFonts w:ascii="Verdana" w:hAnsi="Verdana" w:eastAsia="Verdana" w:cs="Verdana"/>
              </w:rPr>
            </w:pPr>
            <w:r>
              <w:rPr>
                <w:rFonts w:ascii="Verdana" w:hAnsi="Verdana" w:eastAsia="Verdana" w:cs="Verdana"/>
              </w:rPr>
              <w:t>LP</w:t>
            </w:r>
          </w:p>
        </w:tc>
        <w:tc>
          <w:tcPr>
            <w:tcW w:w="6977" w:type="dxa"/>
          </w:tcPr>
          <w:p w:rsidR="0049250A" w:rsidP="00BF7390" w:rsidRDefault="0049250A" w14:paraId="5AAA3C26" w14:textId="77777777">
            <w:pPr>
              <w:spacing w:line="240" w:lineRule="auto"/>
              <w:rPr>
                <w:rFonts w:ascii="Verdana" w:hAnsi="Verdana" w:eastAsia="Verdana" w:cs="Verdana"/>
              </w:rPr>
            </w:pPr>
            <w:r>
              <w:rPr>
                <w:rFonts w:ascii="Verdana" w:hAnsi="Verdana" w:eastAsia="Verdana" w:cs="Verdana"/>
              </w:rPr>
              <w:t>Lead Partner</w:t>
            </w:r>
          </w:p>
        </w:tc>
      </w:tr>
      <w:tr w:rsidR="0049250A" w:rsidTr="00BF7390" w14:paraId="2E08E124" w14:textId="77777777">
        <w:tc>
          <w:tcPr>
            <w:tcW w:w="2235" w:type="dxa"/>
          </w:tcPr>
          <w:p w:rsidR="0049250A" w:rsidP="00BF7390" w:rsidRDefault="0049250A" w14:paraId="54C3B7BD" w14:textId="77777777">
            <w:pPr>
              <w:spacing w:line="240" w:lineRule="auto"/>
              <w:rPr>
                <w:rFonts w:ascii="Verdana" w:hAnsi="Verdana" w:eastAsia="Verdana" w:cs="Verdana"/>
              </w:rPr>
            </w:pPr>
            <w:r>
              <w:rPr>
                <w:rFonts w:ascii="Verdana" w:hAnsi="Verdana" w:eastAsia="Verdana" w:cs="Verdana"/>
              </w:rPr>
              <w:t>HED</w:t>
            </w:r>
          </w:p>
        </w:tc>
        <w:tc>
          <w:tcPr>
            <w:tcW w:w="6977" w:type="dxa"/>
          </w:tcPr>
          <w:p w:rsidR="0049250A" w:rsidP="00BF7390" w:rsidRDefault="0049250A" w14:paraId="736CBFD9" w14:textId="77777777">
            <w:pPr>
              <w:spacing w:line="240" w:lineRule="auto"/>
              <w:rPr>
                <w:rFonts w:ascii="Verdana" w:hAnsi="Verdana" w:eastAsia="Verdana" w:cs="Verdana"/>
              </w:rPr>
            </w:pPr>
            <w:r>
              <w:rPr>
                <w:rFonts w:ascii="Verdana" w:hAnsi="Verdana" w:eastAsia="Verdana" w:cs="Verdana"/>
              </w:rPr>
              <w:t>Higher Education</w:t>
            </w:r>
          </w:p>
        </w:tc>
      </w:tr>
      <w:tr w:rsidR="0049250A" w:rsidTr="00BF7390" w14:paraId="1BE56304" w14:textId="77777777">
        <w:tc>
          <w:tcPr>
            <w:tcW w:w="2235" w:type="dxa"/>
          </w:tcPr>
          <w:p w:rsidR="0049250A" w:rsidP="00BF7390" w:rsidRDefault="0049250A" w14:paraId="25B1FEEB" w14:textId="77777777">
            <w:pPr>
              <w:spacing w:line="240" w:lineRule="auto"/>
              <w:rPr>
                <w:rFonts w:ascii="Verdana" w:hAnsi="Verdana" w:eastAsia="Verdana" w:cs="Verdana"/>
              </w:rPr>
            </w:pPr>
            <w:r>
              <w:rPr>
                <w:rFonts w:ascii="Verdana" w:hAnsi="Verdana" w:eastAsia="Verdana" w:cs="Verdana"/>
              </w:rPr>
              <w:t>CEDE</w:t>
            </w:r>
          </w:p>
        </w:tc>
        <w:tc>
          <w:tcPr>
            <w:tcW w:w="6977" w:type="dxa"/>
          </w:tcPr>
          <w:p w:rsidR="0049250A" w:rsidP="00BF7390" w:rsidRDefault="0049250A" w14:paraId="388D32DF" w14:textId="77777777">
            <w:pPr>
              <w:spacing w:line="240" w:lineRule="auto"/>
              <w:rPr>
                <w:rFonts w:ascii="Verdana" w:hAnsi="Verdana" w:eastAsia="Verdana" w:cs="Verdana"/>
              </w:rPr>
            </w:pPr>
            <w:r>
              <w:rPr>
                <w:rFonts w:ascii="Verdana" w:hAnsi="Verdana" w:eastAsia="Verdana" w:cs="Verdana"/>
              </w:rPr>
              <w:t xml:space="preserve">CREATIVE ENGINEERING </w:t>
            </w:r>
          </w:p>
        </w:tc>
      </w:tr>
    </w:tbl>
    <w:p w:rsidR="0049250A" w:rsidP="0049250A" w:rsidRDefault="0049250A" w14:paraId="4A14474D" w14:textId="77777777">
      <w:pPr>
        <w:spacing w:after="160" w:line="259" w:lineRule="auto"/>
        <w:rPr>
          <w:rFonts w:ascii="Verdana" w:hAnsi="Verdana" w:eastAsia="Verdana" w:cs="Verdana"/>
          <w:color w:val="3C9BB7"/>
          <w:sz w:val="32"/>
          <w:szCs w:val="32"/>
        </w:rPr>
      </w:pPr>
    </w:p>
    <w:p w:rsidR="0049250A" w:rsidP="00751C57" w:rsidRDefault="0049250A" w14:paraId="188AA605" w14:textId="77777777">
      <w:pPr>
        <w:pStyle w:val="Nadpis1"/>
      </w:pPr>
      <w:r w:rsidRPr="003E4016">
        <w:lastRenderedPageBreak/>
        <w:t>Comparation of Level of study, Key words, sector</w:t>
      </w:r>
    </w:p>
    <w:p w:rsidRPr="0002247B" w:rsidR="0002247B" w:rsidP="0002247B" w:rsidRDefault="0002247B" w14:paraId="4C270102" w14:textId="31736852">
      <w:pPr>
        <w:spacing w:after="160"/>
      </w:pPr>
      <w:r w:rsidR="0002247B">
        <w:rPr/>
        <w:t>The current document i</w:t>
      </w:r>
      <w:r w:rsidR="4A7C8ADF">
        <w:rPr/>
        <w:t>s</w:t>
      </w:r>
      <w:r w:rsidR="0002247B">
        <w:rPr/>
        <w:t xml:space="preserve"> a template for analysis report of a comparison of current curriculums of engineering faculties with a focus on creative engineering.</w:t>
      </w:r>
    </w:p>
    <w:p w:rsidRPr="00E67F19" w:rsidR="0002247B" w:rsidP="0002247B" w:rsidRDefault="0002247B" w14:paraId="0F5E7602" w14:textId="77777777">
      <w:pPr>
        <w:pStyle w:val="Nadpis2"/>
        <w:keepNext w:val="0"/>
      </w:pPr>
      <w:bookmarkStart w:name="_heading=h.4d34og8" w:colFirst="0" w:colLast="0" w:id="1"/>
      <w:bookmarkStart w:name="_Toc150782486" w:id="2"/>
      <w:bookmarkEnd w:id="1"/>
      <w:r w:rsidRPr="00E67F19">
        <w:t xml:space="preserve">Report Objectives </w:t>
      </w:r>
      <w:r>
        <w:t>a</w:t>
      </w:r>
      <w:r w:rsidRPr="00E67F19">
        <w:t>nd Expected Results</w:t>
      </w:r>
      <w:bookmarkEnd w:id="2"/>
    </w:p>
    <w:p w:rsidRPr="0002247B" w:rsidR="0002247B" w:rsidP="0032630B" w:rsidRDefault="0002247B" w14:paraId="35E1DAC2" w14:textId="77777777">
      <w:pPr>
        <w:keepLines/>
        <w:spacing w:before="240"/>
      </w:pPr>
      <w:r w:rsidRPr="0002247B">
        <w:t>The Covid-19 Pandemic has caused all educational processes to be transferred to digital media at an unexpected speed.</w:t>
      </w:r>
    </w:p>
    <w:p w:rsidRPr="0002247B" w:rsidR="0002247B" w:rsidP="0032630B" w:rsidRDefault="0002247B" w14:paraId="34920883" w14:textId="77777777">
      <w:pPr>
        <w:keepLines/>
        <w:spacing w:before="240"/>
      </w:pPr>
      <w:r w:rsidRPr="0002247B">
        <w:t>Higher education institutions have also had to keep up with this situation and most of their education is carried out on eLearning platforms in digital environments. Considering that today's engineering faculty courses are also conducted online, it is necessary to prepare and give the creativity course in digital environments.</w:t>
      </w:r>
    </w:p>
    <w:p w:rsidRPr="0002247B" w:rsidR="0002247B" w:rsidP="0032630B" w:rsidRDefault="0002247B" w14:paraId="615D60BB" w14:textId="5654C94A">
      <w:pPr>
        <w:keepLines/>
        <w:spacing w:before="240"/>
      </w:pPr>
      <w:r w:rsidRPr="0002247B">
        <w:t>The expected result of this report is to provide a comparative report examining the handling of creativity in engineering faculties at different universities.</w:t>
      </w:r>
      <w:bookmarkStart w:name="_Toc150782487" w:id="3"/>
    </w:p>
    <w:bookmarkEnd w:id="3"/>
    <w:p w:rsidRPr="003E4016" w:rsidR="0049250A" w:rsidP="0002247B" w:rsidRDefault="0049250A" w14:paraId="69630CD2" w14:textId="458A221B">
      <w:pPr>
        <w:pStyle w:val="Nadpis2"/>
        <w:ind w:left="578" w:hanging="578"/>
      </w:pPr>
      <w:r w:rsidRPr="003E4016">
        <w:lastRenderedPageBreak/>
        <w:t>ITALY</w:t>
      </w:r>
    </w:p>
    <w:p w:rsidR="0049250A" w:rsidP="0002247B" w:rsidRDefault="0049250A" w14:paraId="653968A5" w14:textId="7464CE76">
      <w:pPr>
        <w:spacing w:after="160"/>
        <w:jc w:val="center"/>
        <w:rPr>
          <w:rFonts w:ascii="Verdana" w:hAnsi="Verdana" w:eastAsia="Verdana" w:cs="Verdana"/>
        </w:rPr>
      </w:pPr>
      <w:r>
        <w:rPr>
          <w:rFonts w:ascii="Verdana" w:hAnsi="Verdana" w:eastAsia="Verdana" w:cs="Verdana"/>
          <w:noProof/>
        </w:rPr>
        <w:drawing>
          <wp:inline distT="0" distB="0" distL="0" distR="0" wp14:anchorId="07AB5FBC" wp14:editId="4B7ACC99">
            <wp:extent cx="5400000" cy="3852516"/>
            <wp:effectExtent l="0" t="0" r="0" b="0"/>
            <wp:docPr id="2018260082" name="Immagine 1" descr="Obrázok, na ktorom je text, snímka obrazovky, diagram, kru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0082" name="Immagine 1" descr="Obrázok, na ktorom je text, snímka obrazovky, diagram, kruh&#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852516"/>
                    </a:xfrm>
                    <a:prstGeom prst="rect">
                      <a:avLst/>
                    </a:prstGeom>
                    <a:noFill/>
                  </pic:spPr>
                </pic:pic>
              </a:graphicData>
            </a:graphic>
          </wp:inline>
        </w:drawing>
      </w:r>
    </w:p>
    <w:p w:rsidR="0049250A" w:rsidP="0002247B" w:rsidRDefault="0049250A" w14:paraId="66706658" w14:textId="77777777">
      <w:pPr>
        <w:spacing w:after="160"/>
        <w:jc w:val="center"/>
        <w:rPr>
          <w:rFonts w:ascii="Verdana" w:hAnsi="Verdana" w:eastAsia="Verdana" w:cs="Verdana"/>
          <w:noProof/>
        </w:rPr>
      </w:pPr>
      <w:r>
        <w:rPr>
          <w:rFonts w:ascii="Verdana" w:hAnsi="Verdana" w:eastAsia="Verdana" w:cs="Verdana"/>
          <w:noProof/>
        </w:rPr>
        <w:drawing>
          <wp:inline distT="0" distB="0" distL="0" distR="0" wp14:anchorId="787A38D2" wp14:editId="1CE655EB">
            <wp:extent cx="5400000" cy="3861752"/>
            <wp:effectExtent l="0" t="0" r="0" b="5715"/>
            <wp:docPr id="21551551" name="Immagine 2"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551" name="Immagine 2" descr="Obrázok, na ktorom je text, snímka obrazovky, diagram, pestrofarebnosť&#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861752"/>
                    </a:xfrm>
                    <a:prstGeom prst="rect">
                      <a:avLst/>
                    </a:prstGeom>
                    <a:noFill/>
                  </pic:spPr>
                </pic:pic>
              </a:graphicData>
            </a:graphic>
          </wp:inline>
        </w:drawing>
      </w:r>
    </w:p>
    <w:p w:rsidRPr="0002247B" w:rsidR="0049250A" w:rsidP="0002247B" w:rsidRDefault="0049250A" w14:paraId="01132719" w14:textId="77777777">
      <w:pPr>
        <w:spacing w:after="160"/>
        <w:jc w:val="center"/>
        <w:rPr>
          <w:rFonts w:ascii="Verdana" w:hAnsi="Verdana" w:eastAsia="Verdana" w:cs="Verdana"/>
          <w:noProof/>
        </w:rPr>
      </w:pPr>
    </w:p>
    <w:p w:rsidRPr="0002247B" w:rsidR="0049250A" w:rsidP="0002247B" w:rsidRDefault="0049250A" w14:paraId="17FF03E3" w14:textId="627CBD6F">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2C1269CD" wp14:editId="01687557">
            <wp:extent cx="5244123" cy="3059724"/>
            <wp:effectExtent l="0" t="0" r="0" b="7620"/>
            <wp:docPr id="1423578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4" t="2168" r="1853" b="3550"/>
                    <a:stretch/>
                  </pic:blipFill>
                  <pic:spPr bwMode="auto">
                    <a:xfrm>
                      <a:off x="0" y="0"/>
                      <a:ext cx="5245226" cy="3060368"/>
                    </a:xfrm>
                    <a:prstGeom prst="rect">
                      <a:avLst/>
                    </a:prstGeom>
                    <a:noFill/>
                    <a:ln>
                      <a:noFill/>
                    </a:ln>
                    <a:extLst>
                      <a:ext uri="{53640926-AAD7-44D8-BBD7-CCE9431645EC}">
                        <a14:shadowObscured xmlns:a14="http://schemas.microsoft.com/office/drawing/2010/main"/>
                      </a:ext>
                    </a:extLst>
                  </pic:spPr>
                </pic:pic>
              </a:graphicData>
            </a:graphic>
          </wp:inline>
        </w:drawing>
      </w:r>
    </w:p>
    <w:p w:rsidRPr="0002247B" w:rsidR="0002247B" w:rsidP="0049250A" w:rsidRDefault="00751C57" w14:paraId="70CB9423" w14:textId="77777777">
      <w:pPr>
        <w:spacing w:after="160"/>
      </w:pPr>
      <w:r w:rsidRPr="0002247B">
        <w:t>I</w:t>
      </w:r>
      <w:r w:rsidRPr="0002247B" w:rsidR="0049250A">
        <w:t>n Italy, the most presented sector</w:t>
      </w:r>
      <w:r w:rsidRPr="0002247B" w:rsidR="0002247B">
        <w:t>s</w:t>
      </w:r>
      <w:r w:rsidRPr="0002247B" w:rsidR="0049250A">
        <w:t xml:space="preserve"> </w:t>
      </w:r>
      <w:r w:rsidRPr="0002247B" w:rsidR="0002247B">
        <w:t>are:</w:t>
      </w:r>
    </w:p>
    <w:p w:rsidRPr="0002247B" w:rsidR="0002247B" w:rsidP="0002247B" w:rsidRDefault="0049250A" w14:paraId="1DEA648F" w14:textId="77777777">
      <w:pPr>
        <w:pStyle w:val="Odsekzoznamu"/>
        <w:numPr>
          <w:ilvl w:val="0"/>
          <w:numId w:val="29"/>
        </w:numPr>
        <w:spacing w:after="160"/>
      </w:pPr>
      <w:r w:rsidRPr="0002247B">
        <w:t>civil engineering</w:t>
      </w:r>
    </w:p>
    <w:p w:rsidRPr="0002247B" w:rsidR="0002247B" w:rsidP="0002247B" w:rsidRDefault="0049250A" w14:paraId="65B1B752" w14:textId="77777777">
      <w:pPr>
        <w:pStyle w:val="Odsekzoznamu"/>
        <w:numPr>
          <w:ilvl w:val="0"/>
          <w:numId w:val="29"/>
        </w:numPr>
        <w:spacing w:after="160"/>
      </w:pPr>
      <w:r w:rsidRPr="0002247B">
        <w:t>computer engineering</w:t>
      </w:r>
      <w:r w:rsidRPr="0002247B" w:rsidR="0002247B">
        <w:t>.</w:t>
      </w:r>
    </w:p>
    <w:p w:rsidR="0002247B" w:rsidP="0002247B" w:rsidRDefault="0002247B" w14:paraId="272BAD39" w14:textId="77777777">
      <w:r>
        <w:t>T</w:t>
      </w:r>
      <w:r w:rsidRPr="0002247B" w:rsidR="0049250A">
        <w:t>he dominant keywords are</w:t>
      </w:r>
      <w:r>
        <w:t>:</w:t>
      </w:r>
    </w:p>
    <w:p w:rsidR="0002247B" w:rsidP="0002247B" w:rsidRDefault="0049250A" w14:paraId="770F2F79" w14:textId="77777777">
      <w:pPr>
        <w:pStyle w:val="Odsekzoznamu"/>
        <w:numPr>
          <w:ilvl w:val="0"/>
          <w:numId w:val="29"/>
        </w:numPr>
      </w:pPr>
      <w:r w:rsidRPr="0002247B">
        <w:t xml:space="preserve">Digital engineering </w:t>
      </w:r>
    </w:p>
    <w:p w:rsidR="0002247B" w:rsidP="0002247B" w:rsidRDefault="00751C57" w14:paraId="604D06F2" w14:textId="77777777">
      <w:pPr>
        <w:pStyle w:val="Odsekzoznamu"/>
        <w:numPr>
          <w:ilvl w:val="0"/>
          <w:numId w:val="29"/>
        </w:numPr>
      </w:pPr>
      <w:r w:rsidRPr="0002247B">
        <w:t>Analytical</w:t>
      </w:r>
      <w:r w:rsidRPr="0002247B" w:rsidR="0049250A">
        <w:t xml:space="preserve"> thinking. </w:t>
      </w:r>
    </w:p>
    <w:p w:rsidRPr="0002247B" w:rsidR="0049250A" w:rsidP="0002247B" w:rsidRDefault="0002247B" w14:paraId="1D579262" w14:textId="3F39031B">
      <w:r>
        <w:t>T</w:t>
      </w:r>
      <w:r w:rsidRPr="0002247B" w:rsidR="0049250A">
        <w:t>here are more bachelor's courses than master's courses.</w:t>
      </w:r>
    </w:p>
    <w:p w:rsidRPr="003E4016" w:rsidR="0049250A" w:rsidP="00751C57" w:rsidRDefault="0049250A" w14:paraId="0C17CE54" w14:textId="77777777">
      <w:pPr>
        <w:pStyle w:val="Nadpis2"/>
      </w:pPr>
      <w:r w:rsidRPr="003E4016">
        <w:lastRenderedPageBreak/>
        <w:t>GREECE</w:t>
      </w:r>
    </w:p>
    <w:p w:rsidR="0049250A" w:rsidP="0002247B" w:rsidRDefault="0049250A" w14:paraId="08531A73" w14:textId="77777777">
      <w:pPr>
        <w:spacing w:after="160"/>
        <w:jc w:val="center"/>
        <w:rPr>
          <w:rFonts w:ascii="Verdana" w:hAnsi="Verdana" w:eastAsia="Verdana" w:cs="Verdana"/>
          <w:noProof/>
        </w:rPr>
      </w:pPr>
      <w:r>
        <w:rPr>
          <w:rFonts w:ascii="Verdana" w:hAnsi="Verdana" w:eastAsia="Verdana" w:cs="Verdana"/>
          <w:noProof/>
        </w:rPr>
        <w:drawing>
          <wp:inline distT="0" distB="0" distL="0" distR="0" wp14:anchorId="7A616BEE" wp14:editId="70483356">
            <wp:extent cx="4946724" cy="3465830"/>
            <wp:effectExtent l="0" t="0" r="6350" b="1270"/>
            <wp:docPr id="1472626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 t="1101" r="1354" b="1226"/>
                    <a:stretch/>
                  </pic:blipFill>
                  <pic:spPr bwMode="auto">
                    <a:xfrm>
                      <a:off x="0" y="0"/>
                      <a:ext cx="4948290" cy="3466927"/>
                    </a:xfrm>
                    <a:prstGeom prst="rect">
                      <a:avLst/>
                    </a:prstGeom>
                    <a:noFill/>
                    <a:ln>
                      <a:noFill/>
                    </a:ln>
                    <a:extLst>
                      <a:ext uri="{53640926-AAD7-44D8-BBD7-CCE9431645EC}">
                        <a14:shadowObscured xmlns:a14="http://schemas.microsoft.com/office/drawing/2010/main"/>
                      </a:ext>
                    </a:extLst>
                  </pic:spPr>
                </pic:pic>
              </a:graphicData>
            </a:graphic>
          </wp:inline>
        </w:drawing>
      </w:r>
    </w:p>
    <w:p w:rsidR="0049250A" w:rsidP="0002247B" w:rsidRDefault="0049250A" w14:paraId="43161CA2" w14:textId="77777777">
      <w:pPr>
        <w:spacing w:after="160"/>
        <w:jc w:val="center"/>
        <w:rPr>
          <w:rFonts w:ascii="Verdana" w:hAnsi="Verdana" w:eastAsia="Verdana" w:cs="Verdana"/>
          <w:noProof/>
        </w:rPr>
      </w:pPr>
      <w:r>
        <w:rPr>
          <w:rFonts w:ascii="Verdana" w:hAnsi="Verdana" w:eastAsia="Verdana" w:cs="Verdana"/>
          <w:noProof/>
        </w:rPr>
        <w:drawing>
          <wp:inline distT="0" distB="0" distL="0" distR="0" wp14:anchorId="0B7AFCB8" wp14:editId="4D87DD78">
            <wp:extent cx="4943231" cy="3930650"/>
            <wp:effectExtent l="0" t="0" r="0" b="0"/>
            <wp:docPr id="17309697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 t="970" r="883" b="1485"/>
                    <a:stretch/>
                  </pic:blipFill>
                  <pic:spPr bwMode="auto">
                    <a:xfrm>
                      <a:off x="0" y="0"/>
                      <a:ext cx="4944712" cy="3931828"/>
                    </a:xfrm>
                    <a:prstGeom prst="rect">
                      <a:avLst/>
                    </a:prstGeom>
                    <a:noFill/>
                    <a:ln>
                      <a:noFill/>
                    </a:ln>
                    <a:extLst>
                      <a:ext uri="{53640926-AAD7-44D8-BBD7-CCE9431645EC}">
                        <a14:shadowObscured xmlns:a14="http://schemas.microsoft.com/office/drawing/2010/main"/>
                      </a:ext>
                    </a:extLst>
                  </pic:spPr>
                </pic:pic>
              </a:graphicData>
            </a:graphic>
          </wp:inline>
        </w:drawing>
      </w:r>
    </w:p>
    <w:p w:rsidR="0049250A" w:rsidP="0002247B" w:rsidRDefault="0049250A" w14:paraId="42553DA1" w14:textId="77777777">
      <w:pPr>
        <w:spacing w:after="160"/>
        <w:jc w:val="center"/>
        <w:rPr>
          <w:rFonts w:ascii="Verdana" w:hAnsi="Verdana" w:eastAsia="Verdana" w:cs="Verdana"/>
          <w:noProof/>
        </w:rPr>
      </w:pPr>
    </w:p>
    <w:p w:rsidR="0049250A" w:rsidP="0002247B" w:rsidRDefault="0049250A" w14:paraId="5B2A2DF7" w14:textId="77777777">
      <w:pPr>
        <w:spacing w:after="160"/>
        <w:jc w:val="center"/>
        <w:rPr>
          <w:rFonts w:ascii="Verdana" w:hAnsi="Verdana" w:eastAsia="Verdana" w:cs="Verdana"/>
          <w:noProof/>
        </w:rPr>
      </w:pPr>
      <w:r>
        <w:rPr>
          <w:rFonts w:ascii="Verdana" w:hAnsi="Verdana" w:eastAsia="Verdana" w:cs="Verdana"/>
          <w:noProof/>
        </w:rPr>
        <w:drawing>
          <wp:inline distT="0" distB="0" distL="0" distR="0" wp14:anchorId="47D6F8A8" wp14:editId="16C9EF29">
            <wp:extent cx="5275384" cy="3094893"/>
            <wp:effectExtent l="0" t="0" r="1905" b="0"/>
            <wp:docPr id="202963210" name="Immagine 6" descr="Obrázok, na ktorom je snímka obrazovky, text,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10" name="Immagine 6" descr="Obrázok, na ktorom je snímka obrazovky, text, písmo, diagram&#10;&#10;Automaticky generovaný popi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7" t="2168" r="839" b="2465"/>
                    <a:stretch/>
                  </pic:blipFill>
                  <pic:spPr bwMode="auto">
                    <a:xfrm>
                      <a:off x="0" y="0"/>
                      <a:ext cx="5276543" cy="3095573"/>
                    </a:xfrm>
                    <a:prstGeom prst="rect">
                      <a:avLst/>
                    </a:prstGeom>
                    <a:noFill/>
                    <a:ln>
                      <a:noFill/>
                    </a:ln>
                    <a:extLst>
                      <a:ext uri="{53640926-AAD7-44D8-BBD7-CCE9431645EC}">
                        <a14:shadowObscured xmlns:a14="http://schemas.microsoft.com/office/drawing/2010/main"/>
                      </a:ext>
                    </a:extLst>
                  </pic:spPr>
                </pic:pic>
              </a:graphicData>
            </a:graphic>
          </wp:inline>
        </w:drawing>
      </w:r>
    </w:p>
    <w:p w:rsidR="0002247B" w:rsidP="0049250A" w:rsidRDefault="0049250A" w14:paraId="75D6DD66" w14:textId="77777777">
      <w:pPr>
        <w:spacing w:after="160"/>
      </w:pPr>
      <w:r w:rsidRPr="0002247B">
        <w:t xml:space="preserve">In Greece </w:t>
      </w:r>
      <w:r w:rsidRPr="0002247B" w:rsidR="00751C57">
        <w:t>there</w:t>
      </w:r>
      <w:r w:rsidRPr="0002247B">
        <w:t xml:space="preserve"> are 22 sector</w:t>
      </w:r>
      <w:r w:rsidR="0002247B">
        <w:t>s</w:t>
      </w:r>
      <w:r w:rsidRPr="0002247B">
        <w:t xml:space="preserve"> of course</w:t>
      </w:r>
      <w:r w:rsidR="0002247B">
        <w:t>s. T</w:t>
      </w:r>
      <w:r w:rsidRPr="0002247B">
        <w:t>he dominant keywords are</w:t>
      </w:r>
      <w:r w:rsidR="0002247B">
        <w:t>:</w:t>
      </w:r>
    </w:p>
    <w:p w:rsidR="0002247B" w:rsidP="0002247B" w:rsidRDefault="0049250A" w14:paraId="277945B7" w14:textId="77777777">
      <w:pPr>
        <w:pStyle w:val="Odsekzoznamu"/>
        <w:numPr>
          <w:ilvl w:val="0"/>
          <w:numId w:val="29"/>
        </w:numPr>
        <w:spacing w:after="160"/>
      </w:pPr>
      <w:r w:rsidRPr="0002247B">
        <w:t xml:space="preserve">e-learning </w:t>
      </w:r>
    </w:p>
    <w:p w:rsidR="0002247B" w:rsidP="0002247B" w:rsidRDefault="00751C57" w14:paraId="0C395EA1" w14:textId="77777777">
      <w:pPr>
        <w:pStyle w:val="Odsekzoznamu"/>
        <w:numPr>
          <w:ilvl w:val="0"/>
          <w:numId w:val="29"/>
        </w:numPr>
        <w:spacing w:after="160"/>
      </w:pPr>
      <w:r w:rsidRPr="0002247B">
        <w:t>Analytical</w:t>
      </w:r>
      <w:r w:rsidRPr="0002247B" w:rsidR="0049250A">
        <w:t xml:space="preserve"> thinking. </w:t>
      </w:r>
    </w:p>
    <w:p w:rsidRPr="0002247B" w:rsidR="0049250A" w:rsidP="0002247B" w:rsidRDefault="0049250A" w14:paraId="7C324CD2" w14:textId="16D88A2B">
      <w:r w:rsidRPr="0002247B">
        <w:t>There are more bachelor's courses than master's courses.</w:t>
      </w:r>
    </w:p>
    <w:p w:rsidR="0049250A" w:rsidP="00751C57" w:rsidRDefault="0049250A" w14:paraId="6C2A091B" w14:textId="77777777">
      <w:pPr>
        <w:pStyle w:val="Nadpis2"/>
      </w:pPr>
      <w:r w:rsidRPr="00CF43E5">
        <w:lastRenderedPageBreak/>
        <w:t>SLOVAKIA</w:t>
      </w:r>
    </w:p>
    <w:p w:rsidRPr="0002247B" w:rsidR="0049250A" w:rsidP="0002247B" w:rsidRDefault="0049250A" w14:paraId="23AC488C"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43CB6B47" wp14:editId="1E4FD3FB">
            <wp:extent cx="4919785" cy="3403600"/>
            <wp:effectExtent l="0" t="0" r="0" b="6350"/>
            <wp:docPr id="11034110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0" t="1650" r="1127" b="2503"/>
                    <a:stretch/>
                  </pic:blipFill>
                  <pic:spPr bwMode="auto">
                    <a:xfrm>
                      <a:off x="0" y="0"/>
                      <a:ext cx="4920653" cy="3404200"/>
                    </a:xfrm>
                    <a:prstGeom prst="rect">
                      <a:avLst/>
                    </a:prstGeom>
                    <a:noFill/>
                    <a:ln>
                      <a:noFill/>
                    </a:ln>
                    <a:extLst>
                      <a:ext uri="{53640926-AAD7-44D8-BBD7-CCE9431645EC}">
                        <a14:shadowObscured xmlns:a14="http://schemas.microsoft.com/office/drawing/2010/main"/>
                      </a:ext>
                    </a:extLst>
                  </pic:spPr>
                </pic:pic>
              </a:graphicData>
            </a:graphic>
          </wp:inline>
        </w:drawing>
      </w:r>
    </w:p>
    <w:p w:rsidRPr="0002247B" w:rsidR="0049250A" w:rsidP="0002247B" w:rsidRDefault="0049250A" w14:paraId="2367E087"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2A53C2A8" wp14:editId="2CD14297">
            <wp:extent cx="4884616" cy="3763108"/>
            <wp:effectExtent l="0" t="0" r="0" b="8890"/>
            <wp:docPr id="2122313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9" t="1293" r="1747" b="2904"/>
                    <a:stretch/>
                  </pic:blipFill>
                  <pic:spPr bwMode="auto">
                    <a:xfrm>
                      <a:off x="0" y="0"/>
                      <a:ext cx="4885476" cy="3763770"/>
                    </a:xfrm>
                    <a:prstGeom prst="rect">
                      <a:avLst/>
                    </a:prstGeom>
                    <a:noFill/>
                    <a:ln>
                      <a:noFill/>
                    </a:ln>
                    <a:extLst>
                      <a:ext uri="{53640926-AAD7-44D8-BBD7-CCE9431645EC}">
                        <a14:shadowObscured xmlns:a14="http://schemas.microsoft.com/office/drawing/2010/main"/>
                      </a:ext>
                    </a:extLst>
                  </pic:spPr>
                </pic:pic>
              </a:graphicData>
            </a:graphic>
          </wp:inline>
        </w:drawing>
      </w:r>
    </w:p>
    <w:p w:rsidRPr="0002247B" w:rsidR="0049250A" w:rsidP="0002247B" w:rsidRDefault="0049250A" w14:paraId="631D6153" w14:textId="77777777">
      <w:pPr>
        <w:spacing w:after="160"/>
        <w:jc w:val="center"/>
        <w:rPr>
          <w:rFonts w:ascii="Verdana" w:hAnsi="Verdana" w:eastAsia="Verdana" w:cs="Verdana"/>
          <w:noProof/>
        </w:rPr>
      </w:pPr>
      <w:r w:rsidRPr="0002247B">
        <w:rPr>
          <w:rFonts w:ascii="Verdana" w:hAnsi="Verdana" w:eastAsia="Verdana" w:cs="Verdana"/>
          <w:noProof/>
        </w:rPr>
        <w:lastRenderedPageBreak/>
        <w:drawing>
          <wp:inline distT="0" distB="0" distL="0" distR="0" wp14:anchorId="6CFC7B63" wp14:editId="0304C9B9">
            <wp:extent cx="5271477" cy="3087077"/>
            <wp:effectExtent l="0" t="0" r="5715" b="0"/>
            <wp:docPr id="19437402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3" t="1456" r="1053" b="2683"/>
                    <a:stretch/>
                  </pic:blipFill>
                  <pic:spPr bwMode="auto">
                    <a:xfrm>
                      <a:off x="0" y="0"/>
                      <a:ext cx="5272827" cy="3087868"/>
                    </a:xfrm>
                    <a:prstGeom prst="rect">
                      <a:avLst/>
                    </a:prstGeom>
                    <a:noFill/>
                    <a:ln>
                      <a:noFill/>
                    </a:ln>
                    <a:extLst>
                      <a:ext uri="{53640926-AAD7-44D8-BBD7-CCE9431645EC}">
                        <a14:shadowObscured xmlns:a14="http://schemas.microsoft.com/office/drawing/2010/main"/>
                      </a:ext>
                    </a:extLst>
                  </pic:spPr>
                </pic:pic>
              </a:graphicData>
            </a:graphic>
          </wp:inline>
        </w:drawing>
      </w:r>
    </w:p>
    <w:p w:rsidR="0002247B" w:rsidP="0049250A" w:rsidRDefault="0049250A" w14:paraId="089AF772" w14:textId="77777777">
      <w:pPr>
        <w:spacing w:after="160"/>
      </w:pPr>
      <w:r w:rsidRPr="0002247B">
        <w:t>In Slovakia the most presented sector is Mechanical engineering, and the dominant keywords are</w:t>
      </w:r>
      <w:r w:rsidR="0002247B">
        <w:t>:</w:t>
      </w:r>
    </w:p>
    <w:p w:rsidR="0002247B" w:rsidP="0002247B" w:rsidRDefault="0049250A" w14:paraId="5FB414C9" w14:textId="77777777">
      <w:pPr>
        <w:pStyle w:val="Odsekzoznamu"/>
        <w:numPr>
          <w:ilvl w:val="0"/>
          <w:numId w:val="29"/>
        </w:numPr>
        <w:spacing w:after="160"/>
      </w:pPr>
      <w:r w:rsidRPr="0002247B">
        <w:t>Digital engineering</w:t>
      </w:r>
    </w:p>
    <w:p w:rsidR="0002247B" w:rsidP="0002247B" w:rsidRDefault="00751C57" w14:paraId="17307B33" w14:textId="77777777">
      <w:pPr>
        <w:pStyle w:val="Odsekzoznamu"/>
        <w:numPr>
          <w:ilvl w:val="0"/>
          <w:numId w:val="29"/>
        </w:numPr>
        <w:spacing w:after="160"/>
      </w:pPr>
      <w:r w:rsidRPr="0002247B">
        <w:t>Analytical</w:t>
      </w:r>
      <w:r w:rsidRPr="0002247B" w:rsidR="0049250A">
        <w:t xml:space="preserve"> thinking. </w:t>
      </w:r>
    </w:p>
    <w:p w:rsidRPr="0002247B" w:rsidR="0049250A" w:rsidP="0002247B" w:rsidRDefault="0049250A" w14:paraId="792B9586" w14:textId="2CDC36D6">
      <w:r w:rsidRPr="0002247B">
        <w:t>There are more master's degree courses than bachelor's courses.</w:t>
      </w:r>
    </w:p>
    <w:p w:rsidR="0049250A" w:rsidP="00751C57" w:rsidRDefault="0049250A" w14:paraId="5A894F17" w14:textId="77777777">
      <w:pPr>
        <w:pStyle w:val="Nadpis2"/>
      </w:pPr>
      <w:r>
        <w:lastRenderedPageBreak/>
        <w:t>SPAIN</w:t>
      </w:r>
    </w:p>
    <w:p w:rsidRPr="0002247B" w:rsidR="0049250A" w:rsidP="0002247B" w:rsidRDefault="0049250A" w14:paraId="60AC15E5"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53811A0F" wp14:editId="30EEA049">
            <wp:extent cx="5400000" cy="3837659"/>
            <wp:effectExtent l="0" t="0" r="0" b="0"/>
            <wp:docPr id="12970700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rsidRPr="0002247B" w:rsidR="0049250A" w:rsidP="0002247B" w:rsidRDefault="0049250A" w14:paraId="1DED2A01"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73410E68" wp14:editId="6F19195B">
            <wp:extent cx="5400000" cy="3837659"/>
            <wp:effectExtent l="0" t="0" r="0" b="0"/>
            <wp:docPr id="1173954624" name="Immagine 11"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624" name="Immagine 11" descr="Obrázok, na ktorom je text, snímka obrazovky, diagram, pestrofarebnosť&#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rsidRPr="0002247B" w:rsidR="0049250A" w:rsidP="0002247B" w:rsidRDefault="0049250A" w14:paraId="2E713504" w14:textId="77777777">
      <w:pPr>
        <w:spacing w:after="160"/>
        <w:jc w:val="center"/>
        <w:rPr>
          <w:rFonts w:ascii="Verdana" w:hAnsi="Verdana" w:eastAsia="Verdana" w:cs="Verdana"/>
          <w:noProof/>
        </w:rPr>
      </w:pPr>
    </w:p>
    <w:p w:rsidRPr="0002247B" w:rsidR="0049250A" w:rsidP="0002247B" w:rsidRDefault="0049250A" w14:paraId="480BAD53"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2848294D" wp14:editId="449C7D8D">
            <wp:extent cx="5240216" cy="3106616"/>
            <wp:effectExtent l="0" t="0" r="0" b="0"/>
            <wp:docPr id="2185845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 t="2167" r="1561" b="2102"/>
                    <a:stretch/>
                  </pic:blipFill>
                  <pic:spPr bwMode="auto">
                    <a:xfrm>
                      <a:off x="0" y="0"/>
                      <a:ext cx="5241464" cy="3107356"/>
                    </a:xfrm>
                    <a:prstGeom prst="rect">
                      <a:avLst/>
                    </a:prstGeom>
                    <a:noFill/>
                    <a:ln>
                      <a:noFill/>
                    </a:ln>
                    <a:extLst>
                      <a:ext uri="{53640926-AAD7-44D8-BBD7-CCE9431645EC}">
                        <a14:shadowObscured xmlns:a14="http://schemas.microsoft.com/office/drawing/2010/main"/>
                      </a:ext>
                    </a:extLst>
                  </pic:spPr>
                </pic:pic>
              </a:graphicData>
            </a:graphic>
          </wp:inline>
        </w:drawing>
      </w:r>
    </w:p>
    <w:p w:rsidR="0049250A" w:rsidP="0049250A" w:rsidRDefault="0049250A" w14:paraId="03051EF3" w14:textId="77777777">
      <w:pPr>
        <w:spacing w:after="160"/>
        <w:rPr>
          <w:rFonts w:ascii="Verdana" w:hAnsi="Verdana" w:eastAsia="Verdana" w:cs="Verdana"/>
          <w:b/>
          <w:bCs/>
          <w:sz w:val="28"/>
          <w:szCs w:val="28"/>
        </w:rPr>
      </w:pPr>
    </w:p>
    <w:p w:rsidR="0002247B" w:rsidP="0049250A" w:rsidRDefault="0049250A" w14:paraId="1E2F2C95" w14:textId="77777777">
      <w:pPr>
        <w:spacing w:after="160"/>
      </w:pPr>
      <w:r w:rsidRPr="0002247B">
        <w:t xml:space="preserve">In Spain, the most presented sector </w:t>
      </w:r>
      <w:proofErr w:type="gramStart"/>
      <w:r w:rsidRPr="0002247B">
        <w:t>are</w:t>
      </w:r>
      <w:proofErr w:type="gramEnd"/>
      <w:r w:rsidR="0002247B">
        <w:t>:</w:t>
      </w:r>
    </w:p>
    <w:p w:rsidR="0002247B" w:rsidP="0002247B" w:rsidRDefault="0049250A" w14:paraId="475117A2" w14:textId="77777777">
      <w:pPr>
        <w:pStyle w:val="Odsekzoznamu"/>
        <w:numPr>
          <w:ilvl w:val="0"/>
          <w:numId w:val="29"/>
        </w:numPr>
        <w:spacing w:after="160"/>
      </w:pPr>
      <w:r w:rsidRPr="0002247B">
        <w:t>Industrial design engineering</w:t>
      </w:r>
    </w:p>
    <w:p w:rsidR="0002247B" w:rsidP="0002247B" w:rsidRDefault="0002247B" w14:paraId="3B5F7E6B" w14:textId="77777777">
      <w:pPr>
        <w:pStyle w:val="Odsekzoznamu"/>
        <w:numPr>
          <w:ilvl w:val="0"/>
          <w:numId w:val="29"/>
        </w:numPr>
        <w:spacing w:after="160"/>
      </w:pPr>
      <w:r>
        <w:t>E</w:t>
      </w:r>
      <w:r w:rsidRPr="0002247B" w:rsidR="0049250A">
        <w:t>nergy and sustainability</w:t>
      </w:r>
      <w:r>
        <w:t>.</w:t>
      </w:r>
    </w:p>
    <w:p w:rsidR="0002247B" w:rsidP="0002247B" w:rsidRDefault="0002247B" w14:paraId="4007679C" w14:textId="77777777">
      <w:r>
        <w:t>T</w:t>
      </w:r>
      <w:r w:rsidRPr="0002247B" w:rsidR="0049250A">
        <w:t>he dominant keywords are</w:t>
      </w:r>
      <w:r>
        <w:t xml:space="preserve">: </w:t>
      </w:r>
    </w:p>
    <w:p w:rsidR="0002247B" w:rsidP="0002247B" w:rsidRDefault="0002247B" w14:paraId="1E5EA0CE" w14:textId="77777777">
      <w:pPr>
        <w:pStyle w:val="Odsekzoznamu"/>
        <w:numPr>
          <w:ilvl w:val="0"/>
          <w:numId w:val="29"/>
        </w:numPr>
      </w:pPr>
      <w:r>
        <w:t>P</w:t>
      </w:r>
      <w:r w:rsidRPr="0002247B" w:rsidR="0049250A">
        <w:t xml:space="preserve">roblem solving, </w:t>
      </w:r>
    </w:p>
    <w:p w:rsidR="0002247B" w:rsidP="0002247B" w:rsidRDefault="0049250A" w14:paraId="19FFC978" w14:textId="77777777">
      <w:pPr>
        <w:pStyle w:val="Odsekzoznamu"/>
        <w:numPr>
          <w:ilvl w:val="0"/>
          <w:numId w:val="29"/>
        </w:numPr>
      </w:pPr>
      <w:r w:rsidRPr="0002247B">
        <w:t xml:space="preserve">Digital </w:t>
      </w:r>
      <w:r w:rsidR="0002247B">
        <w:t>E</w:t>
      </w:r>
      <w:r w:rsidRPr="0002247B">
        <w:t>ngineering</w:t>
      </w:r>
      <w:r w:rsidR="0002247B">
        <w:t>,</w:t>
      </w:r>
    </w:p>
    <w:p w:rsidR="0002247B" w:rsidP="0002247B" w:rsidRDefault="0002247B" w14:paraId="3563EABC" w14:textId="55310C08">
      <w:pPr>
        <w:pStyle w:val="Odsekzoznamu"/>
        <w:numPr>
          <w:ilvl w:val="0"/>
          <w:numId w:val="29"/>
        </w:numPr>
      </w:pPr>
      <w:r w:rsidRPr="0002247B">
        <w:t>Analytical</w:t>
      </w:r>
      <w:r w:rsidRPr="0002247B" w:rsidR="0049250A">
        <w:t xml:space="preserve"> thinking. </w:t>
      </w:r>
    </w:p>
    <w:p w:rsidR="0049250A" w:rsidP="0002247B" w:rsidRDefault="0049250A" w14:paraId="768102ED" w14:textId="148E6275">
      <w:r w:rsidRPr="0002247B">
        <w:t>There are more bachelor's courses than master's courses.</w:t>
      </w:r>
    </w:p>
    <w:p w:rsidRPr="0002247B" w:rsidR="0002247B" w:rsidP="0002247B" w:rsidRDefault="0002247B" w14:paraId="63E4F1ED" w14:textId="77777777"/>
    <w:p w:rsidR="0049250A" w:rsidP="0002247B" w:rsidRDefault="0049250A" w14:paraId="75DE869D" w14:textId="77777777">
      <w:pPr>
        <w:pStyle w:val="Nadpis2"/>
      </w:pPr>
      <w:r>
        <w:lastRenderedPageBreak/>
        <w:t>TURKEY</w:t>
      </w:r>
    </w:p>
    <w:p w:rsidRPr="0002247B" w:rsidR="0049250A" w:rsidP="0002247B" w:rsidRDefault="0049250A" w14:paraId="74DF1C6F"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0CC46679" wp14:editId="6095FE21">
            <wp:extent cx="4682487" cy="3600000"/>
            <wp:effectExtent l="0" t="0" r="4445" b="635"/>
            <wp:docPr id="214723666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87" cy="3600000"/>
                    </a:xfrm>
                    <a:prstGeom prst="rect">
                      <a:avLst/>
                    </a:prstGeom>
                    <a:noFill/>
                  </pic:spPr>
                </pic:pic>
              </a:graphicData>
            </a:graphic>
          </wp:inline>
        </w:drawing>
      </w:r>
    </w:p>
    <w:p w:rsidR="0049250A" w:rsidP="0049250A" w:rsidRDefault="0049250A" w14:paraId="2E52C1A4" w14:textId="77777777">
      <w:pPr>
        <w:spacing w:after="160"/>
        <w:rPr>
          <w:rFonts w:ascii="Verdana" w:hAnsi="Verdana" w:eastAsia="Verdana" w:cs="Verdana"/>
          <w:b/>
          <w:bCs/>
          <w:sz w:val="28"/>
          <w:szCs w:val="28"/>
        </w:rPr>
      </w:pPr>
    </w:p>
    <w:p w:rsidRPr="0002247B" w:rsidR="0049250A" w:rsidP="0002247B" w:rsidRDefault="0049250A" w14:paraId="37DB7909" w14:textId="77777777">
      <w:pPr>
        <w:spacing w:after="160"/>
        <w:jc w:val="center"/>
        <w:rPr>
          <w:rFonts w:ascii="Verdana" w:hAnsi="Verdana" w:eastAsia="Verdana" w:cs="Verdana"/>
          <w:noProof/>
        </w:rPr>
      </w:pPr>
      <w:r w:rsidRPr="0002247B">
        <w:rPr>
          <w:rFonts w:ascii="Verdana" w:hAnsi="Verdana" w:eastAsia="Verdana" w:cs="Verdana"/>
          <w:noProof/>
        </w:rPr>
        <w:drawing>
          <wp:inline distT="0" distB="0" distL="0" distR="0" wp14:anchorId="2BE0836D" wp14:editId="79E20650">
            <wp:extent cx="4439795" cy="3600000"/>
            <wp:effectExtent l="0" t="0" r="0" b="635"/>
            <wp:docPr id="15340021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795" cy="3600000"/>
                    </a:xfrm>
                    <a:prstGeom prst="rect">
                      <a:avLst/>
                    </a:prstGeom>
                    <a:noFill/>
                  </pic:spPr>
                </pic:pic>
              </a:graphicData>
            </a:graphic>
          </wp:inline>
        </w:drawing>
      </w:r>
    </w:p>
    <w:p w:rsidRPr="0002247B" w:rsidR="0049250A" w:rsidP="0002247B" w:rsidRDefault="0049250A" w14:paraId="79BF1A8B" w14:textId="77777777">
      <w:pPr>
        <w:spacing w:after="160"/>
        <w:jc w:val="center"/>
        <w:rPr>
          <w:rFonts w:ascii="Verdana" w:hAnsi="Verdana" w:eastAsia="Verdana" w:cs="Verdana"/>
          <w:noProof/>
        </w:rPr>
      </w:pPr>
      <w:r w:rsidRPr="0002247B">
        <w:rPr>
          <w:rFonts w:ascii="Verdana" w:hAnsi="Verdana" w:eastAsia="Verdana" w:cs="Verdana"/>
          <w:noProof/>
        </w:rPr>
        <w:lastRenderedPageBreak/>
        <w:drawing>
          <wp:inline distT="0" distB="0" distL="0" distR="0" wp14:anchorId="359C42D1" wp14:editId="13568968">
            <wp:extent cx="5291016" cy="3126154"/>
            <wp:effectExtent l="0" t="0" r="5080" b="0"/>
            <wp:docPr id="1787938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 t="1204" r="1126" b="2464"/>
                    <a:stretch/>
                  </pic:blipFill>
                  <pic:spPr bwMode="auto">
                    <a:xfrm>
                      <a:off x="0" y="0"/>
                      <a:ext cx="5292322" cy="3126926"/>
                    </a:xfrm>
                    <a:prstGeom prst="rect">
                      <a:avLst/>
                    </a:prstGeom>
                    <a:noFill/>
                    <a:ln>
                      <a:noFill/>
                    </a:ln>
                    <a:extLst>
                      <a:ext uri="{53640926-AAD7-44D8-BBD7-CCE9431645EC}">
                        <a14:shadowObscured xmlns:a14="http://schemas.microsoft.com/office/drawing/2010/main"/>
                      </a:ext>
                    </a:extLst>
                  </pic:spPr>
                </pic:pic>
              </a:graphicData>
            </a:graphic>
          </wp:inline>
        </w:drawing>
      </w:r>
    </w:p>
    <w:p w:rsidR="0002247B" w:rsidP="0002247B" w:rsidRDefault="0049250A" w14:paraId="0018D867" w14:textId="77777777">
      <w:r w:rsidRPr="000C5FFD">
        <w:t xml:space="preserve">In </w:t>
      </w:r>
      <w:r>
        <w:t>Turkey</w:t>
      </w:r>
      <w:r w:rsidRPr="000C5FFD">
        <w:t xml:space="preserve">, the most presented sector </w:t>
      </w:r>
      <w:proofErr w:type="gramStart"/>
      <w:r>
        <w:t>are</w:t>
      </w:r>
      <w:proofErr w:type="gramEnd"/>
      <w:r w:rsidR="0002247B">
        <w:t>:</w:t>
      </w:r>
    </w:p>
    <w:p w:rsidR="0002247B" w:rsidP="0002247B" w:rsidRDefault="0049250A" w14:paraId="7AEBE5A3" w14:textId="77777777">
      <w:pPr>
        <w:pStyle w:val="Odsekzoznamu"/>
        <w:numPr>
          <w:ilvl w:val="0"/>
          <w:numId w:val="29"/>
        </w:numPr>
      </w:pPr>
      <w:r>
        <w:t>Bioengineering</w:t>
      </w:r>
      <w:r w:rsidR="0002247B">
        <w:t>,</w:t>
      </w:r>
    </w:p>
    <w:p w:rsidR="0002247B" w:rsidP="0002247B" w:rsidRDefault="0002247B" w14:paraId="790193EE" w14:textId="77777777">
      <w:pPr>
        <w:pStyle w:val="Odsekzoznamu"/>
        <w:numPr>
          <w:ilvl w:val="0"/>
          <w:numId w:val="29"/>
        </w:numPr>
      </w:pPr>
      <w:r>
        <w:t>C</w:t>
      </w:r>
      <w:r w:rsidR="0049250A">
        <w:t xml:space="preserve">omputer </w:t>
      </w:r>
      <w:r>
        <w:t>E</w:t>
      </w:r>
      <w:r w:rsidR="0049250A">
        <w:t xml:space="preserve">ngineering. </w:t>
      </w:r>
    </w:p>
    <w:p w:rsidR="0002247B" w:rsidP="0002247B" w:rsidRDefault="0049250A" w14:paraId="6F0014A3" w14:textId="77777777">
      <w:r>
        <w:t>D</w:t>
      </w:r>
      <w:r w:rsidRPr="000C5FFD">
        <w:t>ominant keywords are</w:t>
      </w:r>
      <w:r w:rsidR="0002247B">
        <w:t>:</w:t>
      </w:r>
    </w:p>
    <w:p w:rsidR="0002247B" w:rsidP="0002247B" w:rsidRDefault="0002247B" w14:paraId="3701B2AD" w14:textId="77777777">
      <w:pPr>
        <w:pStyle w:val="Odsekzoznamu"/>
        <w:numPr>
          <w:ilvl w:val="0"/>
          <w:numId w:val="29"/>
        </w:numPr>
      </w:pPr>
      <w:r>
        <w:t>C</w:t>
      </w:r>
      <w:r w:rsidR="0049250A">
        <w:t xml:space="preserve">reativity, </w:t>
      </w:r>
    </w:p>
    <w:p w:rsidR="0002247B" w:rsidP="0002247B" w:rsidRDefault="0002247B" w14:paraId="19F48059" w14:textId="77777777">
      <w:pPr>
        <w:pStyle w:val="Odsekzoznamu"/>
        <w:numPr>
          <w:ilvl w:val="0"/>
          <w:numId w:val="29"/>
        </w:numPr>
      </w:pPr>
      <w:r>
        <w:t>P</w:t>
      </w:r>
      <w:r w:rsidR="0049250A">
        <w:t>roblem solving</w:t>
      </w:r>
      <w:r>
        <w:t>,</w:t>
      </w:r>
    </w:p>
    <w:p w:rsidR="0002247B" w:rsidP="0002247B" w:rsidRDefault="00FD1E2B" w14:paraId="5F68AF50" w14:textId="77777777">
      <w:pPr>
        <w:pStyle w:val="Odsekzoznamu"/>
        <w:numPr>
          <w:ilvl w:val="0"/>
          <w:numId w:val="29"/>
        </w:numPr>
      </w:pPr>
      <w:r w:rsidRPr="0002247B">
        <w:t>Analytical</w:t>
      </w:r>
      <w:r w:rsidRPr="0002247B" w:rsidR="0049250A">
        <w:t xml:space="preserve"> thinking. </w:t>
      </w:r>
    </w:p>
    <w:p w:rsidRPr="0002247B" w:rsidR="0049250A" w:rsidP="0002247B" w:rsidRDefault="0049250A" w14:paraId="336A4341" w14:textId="6308B084">
      <w:r w:rsidRPr="0002247B">
        <w:t>There are more bachelor's courses than master's courses.</w:t>
      </w:r>
    </w:p>
    <w:p w:rsidR="0049250A" w:rsidP="0002247B" w:rsidRDefault="0049250A" w14:paraId="5E9575A8" w14:textId="77777777">
      <w:pPr>
        <w:pStyle w:val="Nadpis1"/>
      </w:pPr>
      <w:r w:rsidRPr="003F7890">
        <w:lastRenderedPageBreak/>
        <w:t>CONCLUSIONS</w:t>
      </w:r>
    </w:p>
    <w:p w:rsidR="0049250A" w:rsidP="0049250A" w:rsidRDefault="0049250A" w14:paraId="26CFA911" w14:textId="77777777"/>
    <w:p w:rsidR="0049250A" w:rsidP="0032630B" w:rsidRDefault="0049250A" w14:paraId="0795AE65" w14:textId="77777777">
      <w:r w:rsidRPr="00560AFA">
        <w:t>The report includes detailed information about the curricula of the courses in which the theme of creativity is studied in the field of engineering</w:t>
      </w:r>
      <w:r>
        <w:t xml:space="preserve"> and shows many concrete examples of creative engineering courses already available in partner countries. This report put the basis and gather the contents for the elaboration of the creativity-oriented curriculum. </w:t>
      </w:r>
    </w:p>
    <w:p w:rsidR="0049250A" w:rsidP="0032630B" w:rsidRDefault="0049250A" w14:paraId="14501B88" w14:textId="77777777">
      <w:r>
        <w:t>Some best practices identified are:</w:t>
      </w:r>
    </w:p>
    <w:p w:rsidRPr="0063640A" w:rsidR="0002247B" w:rsidP="0032630B" w:rsidRDefault="0002247B" w14:paraId="3EC43796" w14:textId="77777777">
      <w:pPr>
        <w:pStyle w:val="Odsekzoznamu"/>
        <w:numPr>
          <w:ilvl w:val="0"/>
          <w:numId w:val="24"/>
        </w:numPr>
        <w:spacing w:after="200" w:line="276" w:lineRule="auto"/>
      </w:pPr>
      <w:r w:rsidRPr="0002247B">
        <w:t xml:space="preserve">In </w:t>
      </w:r>
      <w:r w:rsidRPr="0002247B">
        <w:rPr>
          <w:b/>
          <w:bCs/>
        </w:rPr>
        <w:t>Slovakia</w:t>
      </w:r>
      <w:r w:rsidRPr="0002247B">
        <w:t>, Digital Arts: The study program connects visual arts and design with information technologies. It responds to a rapidly changing world where it is important to be able to learn new skills and where a wide range of modern digital technologies brings visual artists closer to programmers. In addition to the practical use of computers in the creative process, the program content also addresses the social dimension of the impact of digital technologies on people and the innovative means of expression that digital technologies provide to artists. The interdisciplinary nature of the program connects students with academic and business subjects in the fields of art, computer science or data science, but also in the fields of humanities, social sciences and history. In addition to standard forms, studio creation focuses, for example, on interactive digital works, virtual reality and augmented reality (AR/VR) experiments, data visualizations, video games, interactive installations involving the visitor and others</w:t>
      </w:r>
      <w:r>
        <w:t>.</w:t>
      </w:r>
    </w:p>
    <w:p w:rsidR="0049250A" w:rsidP="0032630B" w:rsidRDefault="0049250A" w14:paraId="603CE4C8" w14:textId="77777777">
      <w:pPr>
        <w:pStyle w:val="Odsekzoznamu"/>
        <w:numPr>
          <w:ilvl w:val="0"/>
          <w:numId w:val="24"/>
        </w:numPr>
        <w:spacing w:after="200" w:line="276" w:lineRule="auto"/>
      </w:pPr>
      <w:r w:rsidRPr="0002247B">
        <w:t>In</w:t>
      </w:r>
      <w:r w:rsidRPr="0002247B">
        <w:rPr>
          <w:b/>
          <w:bCs/>
        </w:rPr>
        <w:t xml:space="preserve"> Turkey</w:t>
      </w:r>
      <w:r w:rsidRPr="0002247B">
        <w:t>,</w:t>
      </w:r>
      <w:r>
        <w:t xml:space="preserve"> </w:t>
      </w:r>
      <w:r w:rsidRPr="00A30C62">
        <w:t>Special Topics in Application of Nuclear Technique</w:t>
      </w:r>
      <w:r>
        <w:t xml:space="preserve">: </w:t>
      </w:r>
      <w:r w:rsidRPr="00A30C62">
        <w:t xml:space="preserve">The practices of this course are explored in depth starting from the 2nd year of the training course, where each semester, students are required to attend a different project path and are encouraged to take an active part in research. </w:t>
      </w:r>
      <w:proofErr w:type="gramStart"/>
      <w:r w:rsidRPr="00A30C62">
        <w:t>Through the use of</w:t>
      </w:r>
      <w:proofErr w:type="gramEnd"/>
      <w:r w:rsidRPr="00A30C62">
        <w:t xml:space="preserve"> computer codes such as FLUENT, ANSYS, MCNP and ORIGEN; </w:t>
      </w:r>
      <w:proofErr w:type="spellStart"/>
      <w:r w:rsidRPr="00A30C62">
        <w:t>analyzes</w:t>
      </w:r>
      <w:proofErr w:type="spellEnd"/>
      <w:r w:rsidRPr="00A30C62">
        <w:t xml:space="preserve"> and simulations of engineering systems are performed and solutions to current problems related to nuclear technology are sought. Technological problems of energy production by fission receive primary emphasis.</w:t>
      </w:r>
    </w:p>
    <w:p w:rsidR="0049250A" w:rsidP="0032630B" w:rsidRDefault="0049250A" w14:paraId="1B21A539" w14:textId="77777777">
      <w:pPr>
        <w:pStyle w:val="Odsekzoznamu"/>
        <w:numPr>
          <w:ilvl w:val="0"/>
          <w:numId w:val="24"/>
        </w:numPr>
        <w:spacing w:after="200" w:line="276" w:lineRule="auto"/>
      </w:pPr>
      <w:r w:rsidRPr="0002247B">
        <w:t>In</w:t>
      </w:r>
      <w:r w:rsidRPr="0002247B">
        <w:rPr>
          <w:b/>
          <w:bCs/>
        </w:rPr>
        <w:t xml:space="preserve"> Italy</w:t>
      </w:r>
      <w:r>
        <w:t xml:space="preserve">, Agri-Tech: Technologies for a sustainable agriculture: The course focuses on advanced technological solutions in the agricultural field aimed at integrating a sustainable use of natural resources, a reduced impact on environmental sectors and the promotion of circular approaches, maximizing </w:t>
      </w:r>
      <w:r>
        <w:lastRenderedPageBreak/>
        <w:t>agricultural production, also in line with the EU Farm to Fork strategy and common agricultural policy. The course will introduce students to the key resources and needs of agriculture, identifying critical aspects with potential negative environmental effects (e.g. water use, agrochemical contamination, soil depletion, etc.). The most advanced technological solutions available to overcome these critical issues will be presented. The advantage of the course concerns the organization of practical activities (including soil characterization and field measurement of the main soil parameters, installation of sensors and data uploading, drone monitoring) in the field, with which students will be able to:</w:t>
      </w:r>
    </w:p>
    <w:p w:rsidR="0049250A" w:rsidP="0032630B" w:rsidRDefault="0049250A" w14:paraId="74CC4A01" w14:textId="472C96EE">
      <w:pPr>
        <w:pStyle w:val="Odsekzoznamu"/>
        <w:numPr>
          <w:ilvl w:val="1"/>
          <w:numId w:val="24"/>
        </w:numPr>
        <w:spacing w:after="200" w:line="276" w:lineRule="auto"/>
      </w:pPr>
      <w:r>
        <w:t xml:space="preserve">Develop an interdisciplinary approach to critical issues and technological solutions in </w:t>
      </w:r>
      <w:proofErr w:type="gramStart"/>
      <w:r>
        <w:t>agriculture;</w:t>
      </w:r>
      <w:proofErr w:type="gramEnd"/>
    </w:p>
    <w:p w:rsidR="0049250A" w:rsidP="0032630B" w:rsidRDefault="0049250A" w14:paraId="5C400172" w14:textId="65C27922">
      <w:pPr>
        <w:pStyle w:val="Odsekzoznamu"/>
        <w:numPr>
          <w:ilvl w:val="1"/>
          <w:numId w:val="24"/>
        </w:numPr>
        <w:spacing w:after="200" w:line="276" w:lineRule="auto"/>
      </w:pPr>
      <w:r>
        <w:t xml:space="preserve">Develop key capabilities in the systemic design of approaches and technologies for monitoring and optimizing agricultural </w:t>
      </w:r>
      <w:proofErr w:type="gramStart"/>
      <w:r>
        <w:t>production;</w:t>
      </w:r>
      <w:proofErr w:type="gramEnd"/>
    </w:p>
    <w:p w:rsidR="0049250A" w:rsidP="0032630B" w:rsidRDefault="0049250A" w14:paraId="1E8460A3" w14:textId="5FA6F9A1">
      <w:pPr>
        <w:pStyle w:val="Odsekzoznamu"/>
        <w:numPr>
          <w:ilvl w:val="1"/>
          <w:numId w:val="24"/>
        </w:numPr>
        <w:spacing w:after="200" w:line="276" w:lineRule="auto"/>
      </w:pPr>
      <w:r>
        <w:t xml:space="preserve">Identify and contextualise key issues associated with sustainable use of </w:t>
      </w:r>
      <w:proofErr w:type="gramStart"/>
      <w:r>
        <w:t>resources;</w:t>
      </w:r>
      <w:proofErr w:type="gramEnd"/>
    </w:p>
    <w:p w:rsidR="0049250A" w:rsidP="0032630B" w:rsidRDefault="0049250A" w14:paraId="577C081B" w14:textId="1C3973B0">
      <w:pPr>
        <w:pStyle w:val="Odsekzoznamu"/>
        <w:numPr>
          <w:ilvl w:val="1"/>
          <w:numId w:val="24"/>
        </w:numPr>
        <w:spacing w:after="200" w:line="276" w:lineRule="auto"/>
      </w:pPr>
      <w:r>
        <w:t>Identify, compare and select the most effective technological solutions for reducing the impacts of agricultural production.</w:t>
      </w:r>
    </w:p>
    <w:p w:rsidRPr="0002247B" w:rsidR="0049250A" w:rsidP="0032630B" w:rsidRDefault="0049250A" w14:paraId="4C4FEB2B" w14:textId="77777777">
      <w:pPr>
        <w:pStyle w:val="Odsekzoznamu"/>
        <w:numPr>
          <w:ilvl w:val="0"/>
          <w:numId w:val="24"/>
        </w:numPr>
        <w:spacing w:after="200" w:line="276" w:lineRule="auto"/>
      </w:pPr>
      <w:r>
        <w:t xml:space="preserve">In </w:t>
      </w:r>
      <w:r w:rsidRPr="0002247B">
        <w:rPr>
          <w:b/>
          <w:bCs/>
        </w:rPr>
        <w:t>Spain</w:t>
      </w:r>
      <w:r>
        <w:t xml:space="preserve">, </w:t>
      </w:r>
      <w:proofErr w:type="gramStart"/>
      <w:r w:rsidRPr="00A30C62">
        <w:t>Master’s</w:t>
      </w:r>
      <w:proofErr w:type="gramEnd"/>
      <w:r w:rsidRPr="00A30C62">
        <w:t xml:space="preserve"> degree in automatic control and robotics</w:t>
      </w:r>
      <w:r>
        <w:t xml:space="preserve">: </w:t>
      </w:r>
      <w:r w:rsidRPr="0002247B">
        <w:t>The program lasts two academic years and includes a master's thesis and training in an industrial or research environment. It is divided into compulsory and free-optional subjects. The compulsory subjects provide students with multidisciplinary training in automatic control systems, robotics and robotic systems in various environments; computer vision; information technology and communication in the processing elements; and scientific and technological instruments. In free-choice subjects, students complete their education in the areas of their interest. This master trains graduates who have achieved a high level of excellence in the analysis, management and optimization of process control and robotics, industrial engineering and residential, social and service environments, activities essential for social progress, productivity economy and quality of life.</w:t>
      </w:r>
    </w:p>
    <w:sectPr w:rsidRPr="0002247B" w:rsidR="0049250A" w:rsidSect="00E50A84">
      <w:footerReference w:type="even" r:id="rId26"/>
      <w:footerReference w:type="default" r:id="rId27"/>
      <w:headerReference w:type="first" r:id="rId28"/>
      <w:footerReference w:type="first" r:id="rId29"/>
      <w:pgSz w:w="11906" w:h="16838" w:orient="portrait"/>
      <w:pgMar w:top="1985" w:right="1701" w:bottom="1418"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0A84" w:rsidP="0084219A" w:rsidRDefault="00E50A84" w14:paraId="77B401C0" w14:textId="77777777">
      <w:r>
        <w:separator/>
      </w:r>
    </w:p>
  </w:endnote>
  <w:endnote w:type="continuationSeparator" w:id="0">
    <w:p w:rsidR="00E50A84" w:rsidP="0084219A" w:rsidRDefault="00E50A84" w14:paraId="4B0FCF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182635469"/>
      <w:docPartObj>
        <w:docPartGallery w:val="Page Numbers (Bottom of Page)"/>
        <w:docPartUnique/>
      </w:docPartObj>
    </w:sdtPr>
    <w:sdtEndPr/>
    <w:sdtContent>
      <w:p w:rsidR="0084219A" w:rsidRDefault="0084219A" w14:paraId="22A7CCE9" w14:textId="77777777">
        <w:pPr>
          <w:pStyle w:val="Pta"/>
        </w:pPr>
        <w:r>
          <w:rPr>
            <w:noProof/>
          </w:rPr>
          <mc:AlternateContent>
            <mc:Choice Requires="wpg">
              <w:drawing>
                <wp:anchor distT="0" distB="0" distL="114300" distR="114300" simplePos="0" relativeHeight="251661312" behindDoc="0" locked="0" layoutInCell="1" allowOverlap="1" wp14:anchorId="7593C18C" wp14:editId="407506C1">
                  <wp:simplePos x="0" y="0"/>
                  <wp:positionH relativeFrom="page">
                    <wp:align>center</wp:align>
                  </wp:positionH>
                  <wp:positionV relativeFrom="bottomMargin">
                    <wp:align>center</wp:align>
                  </wp:positionV>
                  <wp:extent cx="7753350" cy="190500"/>
                  <wp:effectExtent l="9525" t="9525" r="9525" b="0"/>
                  <wp:wrapNone/>
                  <wp:docPr id="233964845"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6739578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19A" w:rsidRDefault="0084219A" w14:paraId="16AA2348" w14:textId="77777777">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1987699040" name="Group 31"/>
                          <wpg:cNvGrpSpPr>
                            <a:grpSpLocks/>
                          </wpg:cNvGrpSpPr>
                          <wpg:grpSpPr bwMode="auto">
                            <a:xfrm flipH="1">
                              <a:off x="0" y="14970"/>
                              <a:ext cx="12255" cy="230"/>
                              <a:chOff x="-8" y="14978"/>
                              <a:chExt cx="12255" cy="230"/>
                            </a:xfrm>
                          </wpg:grpSpPr>
                          <wps:wsp>
                            <wps:cNvPr id="2009021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975728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Skupina 3" style="position:absolute;left:0;text-align:left;margin-left:0;margin-top:0;width:610.5pt;height:15pt;z-index:251661312;mso-width-percent:1000;mso-position-horizontal:center;mso-position-horizontal-relative:page;mso-position-vertical:center;mso-position-vertical-relative:bottom-margin-area;mso-width-percent:1000" coordsize="12255,300" coordorigin=",14970" o:spid="_x0000_s1026" w14:anchorId="7593C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EGy8lmVAwAAmQoAAA4AAAAA&#10;AAAAAAAAAAAALgIAAGRycy9lMm9Eb2MueG1sUEsBAi0AFAAGAAgAAAAhAPAtuOTbAAAABQEAAA8A&#10;AAAAAAAAAAAAAAAA7wUAAGRycy9kb3ducmV2LnhtbFBLBQYAAAAABAAEAPMAAAD3BgAAAAA=&#10;">
                  <v:shapetype id="_x0000_t202" coordsize="21600,21600" o:spt="202" path="m,l,21600r21600,l21600,xe">
                    <v:stroke joinstyle="miter"/>
                    <v:path gradientshapeok="t" o:connecttype="rect"/>
                  </v:shapetype>
                  <v:shape id="Text Box 25" style="position:absolute;left:10803;top:14982;width:659;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">
                    <v:textbox inset="0,0,0,0">
                      <w:txbxContent>
                        <w:p w:rsidR="0084219A" w:rsidRDefault="0084219A" w14:paraId="16AA2348" w14:textId="77777777">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style="position:absolute;top:14970;width:12255;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29" strokecolor="#a5a5a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"/>
                    <v:shape id="AutoShape 28" style="position:absolute;left:1252;top:14978;width:10995;height:230;rotation:180;visibility:visible;mso-wrap-style:square" o:spid="_x0000_s1030" strokecolor="#a5a5a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"/>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1289586884"/>
      <w:docPartObj>
        <w:docPartGallery w:val="Page Numbers (Bottom of Page)"/>
        <w:docPartUnique/>
      </w:docPartObj>
    </w:sdtPr>
    <w:sdtEndPr/>
    <w:sdtContent>
      <w:p w:rsidRPr="0084219A" w:rsidR="00001499" w:rsidP="0084219A" w:rsidRDefault="0084219A" w14:paraId="5CA23597" w14:textId="77777777">
        <w:pPr>
          <w:pStyle w:val="Pta"/>
        </w:pPr>
        <w:r>
          <w:rPr>
            <w:noProof/>
          </w:rPr>
          <mc:AlternateContent>
            <mc:Choice Requires="wpg">
              <w:drawing>
                <wp:anchor distT="0" distB="0" distL="114300" distR="114300" simplePos="0" relativeHeight="251659264" behindDoc="0" locked="0" layoutInCell="1" allowOverlap="1" wp14:anchorId="6490FBBE" wp14:editId="29169BDD">
                  <wp:simplePos x="0" y="0"/>
                  <wp:positionH relativeFrom="page">
                    <wp:align>center</wp:align>
                  </wp:positionH>
                  <wp:positionV relativeFrom="bottomMargin">
                    <wp:align>center</wp:align>
                  </wp:positionV>
                  <wp:extent cx="7753350" cy="190500"/>
                  <wp:effectExtent l="9525" t="9525" r="9525" b="0"/>
                  <wp:wrapNone/>
                  <wp:docPr id="48023784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86498770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19A" w:rsidRDefault="0084219A" w14:paraId="72632B22" w14:textId="77777777">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286723709" name="Group 31"/>
                          <wpg:cNvGrpSpPr>
                            <a:grpSpLocks/>
                          </wpg:cNvGrpSpPr>
                          <wpg:grpSpPr bwMode="auto">
                            <a:xfrm>
                              <a:off x="-8" y="14978"/>
                              <a:ext cx="12255" cy="230"/>
                              <a:chOff x="-8" y="14978"/>
                              <a:chExt cx="12255" cy="230"/>
                            </a:xfrm>
                          </wpg:grpSpPr>
                          <wps:wsp>
                            <wps:cNvPr id="12290620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891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Skupina 2" style="position:absolute;left:0;text-align:left;margin-left:0;margin-top:0;width:610.5pt;height:15pt;z-index:251659264;mso-width-percent:1000;mso-position-horizontal:center;mso-position-horizontal-relative:page;mso-position-vertical:center;mso-position-vertical-relative:bottom-margin-area;mso-width-percent:1000" coordsize="12255,300" coordorigin="-8,14978" o:spid="_x0000_s1031" w14:anchorId="6490F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">
                  <v:shapetype id="_x0000_t202" coordsize="21600,21600" o:spt="202" path="m,l,21600r21600,l21600,xe">
                    <v:stroke joinstyle="miter"/>
                    <v:path gradientshapeok="t" o:connecttype="rect"/>
                  </v:shapetype>
                  <v:shape id="Text Box 25" style="position:absolute;left:782;top:14990;width:659;height:28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">
                    <v:textbox inset="0,0,0,0">
                      <w:txbxContent>
                        <w:p w:rsidR="0084219A" w:rsidRDefault="0084219A" w14:paraId="72632B22" w14:textId="77777777">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style="position:absolute;left:-8;top:14978;width:12255;height:230" coordsize="12255,230" coordorigin="-8,149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PL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4" strokecolor="#a5a5a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"/>
                    <v:shape id="AutoShape 28" style="position:absolute;left:1252;top:14978;width:10995;height:230;rotation:180;visibility:visible;mso-wrap-style:square" o:spid="_x0000_s1035" strokecolor="#a5a5a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"/>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219A" w:rsidR="0084219A" w:rsidP="0084219A" w:rsidRDefault="0084219A" w14:paraId="535AC98F" w14:textId="77777777">
    <w:pPr>
      <w:pStyle w:val="Pta"/>
      <w:jc w:val="center"/>
      <w:rPr>
        <w:i/>
        <w:iCs/>
        <w:lang w:val="sk-SK"/>
      </w:rPr>
    </w:pPr>
    <w:r w:rsidRPr="0084219A">
      <w:rPr>
        <w:i/>
        <w:iCs/>
        <w:lang w:val="en-US"/>
      </w:rPr>
      <w:t>Funded by the European Union. 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0A84" w:rsidP="0084219A" w:rsidRDefault="00E50A84" w14:paraId="205AB441" w14:textId="77777777">
      <w:r>
        <w:separator/>
      </w:r>
    </w:p>
  </w:footnote>
  <w:footnote w:type="continuationSeparator" w:id="0">
    <w:p w:rsidR="00E50A84" w:rsidP="0084219A" w:rsidRDefault="00E50A84" w14:paraId="75C74F1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4219A" w:rsidP="0084219A" w:rsidRDefault="0084219A" w14:paraId="449A76B4" w14:textId="77777777">
    <w:pPr>
      <w:pStyle w:val="Hlavika"/>
      <w:jc w:val="center"/>
    </w:pPr>
    <w:r>
      <w:rPr>
        <w:noProof/>
      </w:rPr>
      <w:drawing>
        <wp:inline distT="0" distB="0" distL="0" distR="0" wp14:anchorId="63664014" wp14:editId="64B53474">
          <wp:extent cx="2677795" cy="561975"/>
          <wp:effectExtent l="0" t="0" r="8255" b="9525"/>
          <wp:docPr id="2" name="Imagen 2" descr="Obrázok, na ktorom je text, písmo,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rázok, na ktorom je text, písmo, logo,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677795"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163"/>
    <w:multiLevelType w:val="hybridMultilevel"/>
    <w:tmpl w:val="9B626BA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3FD36E1"/>
    <w:multiLevelType w:val="hybridMultilevel"/>
    <w:tmpl w:val="2BC44FF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 w15:restartNumberingAfterBreak="0">
    <w:nsid w:val="048A3FEC"/>
    <w:multiLevelType w:val="multilevel"/>
    <w:tmpl w:val="E8BE6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A6BAB"/>
    <w:multiLevelType w:val="hybridMultilevel"/>
    <w:tmpl w:val="9D16CE24"/>
    <w:lvl w:ilvl="0" w:tplc="488A54CC">
      <w:start w:val="2022"/>
      <w:numFmt w:val="bullet"/>
      <w:lvlText w:val="-"/>
      <w:lvlJc w:val="left"/>
      <w:pPr>
        <w:ind w:left="720" w:hanging="360"/>
      </w:pPr>
      <w:rPr>
        <w:rFonts w:hint="default" w:ascii="Verdana" w:hAnsi="Verdana" w:eastAsia="Verdana" w:cs="Verdana"/>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4" w15:restartNumberingAfterBreak="0">
    <w:nsid w:val="095545EA"/>
    <w:multiLevelType w:val="hybridMultilevel"/>
    <w:tmpl w:val="D112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C8166A"/>
    <w:multiLevelType w:val="multilevel"/>
    <w:tmpl w:val="49E8B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570C1"/>
    <w:multiLevelType w:val="hybridMultilevel"/>
    <w:tmpl w:val="9544FDD0"/>
    <w:lvl w:ilvl="0" w:tplc="587867FA">
      <w:start w:val="3"/>
      <w:numFmt w:val="bullet"/>
      <w:lvlText w:val="-"/>
      <w:lvlJc w:val="left"/>
      <w:pPr>
        <w:ind w:left="720" w:hanging="360"/>
      </w:pPr>
      <w:rPr>
        <w:rFonts w:hint="default" w:ascii="Cambria" w:hAnsi="Cambria" w:eastAsiaTheme="minorEastAsia" w:cstheme="minorBidi"/>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186F1450"/>
    <w:multiLevelType w:val="hybridMultilevel"/>
    <w:tmpl w:val="AFECA54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1A51573D"/>
    <w:multiLevelType w:val="hybridMultilevel"/>
    <w:tmpl w:val="26944488"/>
    <w:lvl w:ilvl="0" w:tplc="041B0001">
      <w:start w:val="1"/>
      <w:numFmt w:val="bullet"/>
      <w:lvlText w:val=""/>
      <w:lvlJc w:val="left"/>
      <w:pPr>
        <w:ind w:left="1080" w:hanging="360"/>
      </w:pPr>
      <w:rPr>
        <w:rFonts w:hint="default" w:ascii="Symbol" w:hAnsi="Symbol"/>
      </w:rPr>
    </w:lvl>
    <w:lvl w:ilvl="1" w:tplc="041B0003" w:tentative="1">
      <w:start w:val="1"/>
      <w:numFmt w:val="bullet"/>
      <w:lvlText w:val="o"/>
      <w:lvlJc w:val="left"/>
      <w:pPr>
        <w:ind w:left="1800" w:hanging="360"/>
      </w:pPr>
      <w:rPr>
        <w:rFonts w:hint="default" w:ascii="Courier New" w:hAnsi="Courier New" w:cs="Courier New"/>
      </w:rPr>
    </w:lvl>
    <w:lvl w:ilvl="2" w:tplc="041B0005" w:tentative="1">
      <w:start w:val="1"/>
      <w:numFmt w:val="bullet"/>
      <w:lvlText w:val=""/>
      <w:lvlJc w:val="left"/>
      <w:pPr>
        <w:ind w:left="2520" w:hanging="360"/>
      </w:pPr>
      <w:rPr>
        <w:rFonts w:hint="default" w:ascii="Wingdings" w:hAnsi="Wingdings"/>
      </w:rPr>
    </w:lvl>
    <w:lvl w:ilvl="3" w:tplc="041B0001" w:tentative="1">
      <w:start w:val="1"/>
      <w:numFmt w:val="bullet"/>
      <w:lvlText w:val=""/>
      <w:lvlJc w:val="left"/>
      <w:pPr>
        <w:ind w:left="3240" w:hanging="360"/>
      </w:pPr>
      <w:rPr>
        <w:rFonts w:hint="default" w:ascii="Symbol" w:hAnsi="Symbol"/>
      </w:rPr>
    </w:lvl>
    <w:lvl w:ilvl="4" w:tplc="041B0003" w:tentative="1">
      <w:start w:val="1"/>
      <w:numFmt w:val="bullet"/>
      <w:lvlText w:val="o"/>
      <w:lvlJc w:val="left"/>
      <w:pPr>
        <w:ind w:left="3960" w:hanging="360"/>
      </w:pPr>
      <w:rPr>
        <w:rFonts w:hint="default" w:ascii="Courier New" w:hAnsi="Courier New" w:cs="Courier New"/>
      </w:rPr>
    </w:lvl>
    <w:lvl w:ilvl="5" w:tplc="041B0005" w:tentative="1">
      <w:start w:val="1"/>
      <w:numFmt w:val="bullet"/>
      <w:lvlText w:val=""/>
      <w:lvlJc w:val="left"/>
      <w:pPr>
        <w:ind w:left="4680" w:hanging="360"/>
      </w:pPr>
      <w:rPr>
        <w:rFonts w:hint="default" w:ascii="Wingdings" w:hAnsi="Wingdings"/>
      </w:rPr>
    </w:lvl>
    <w:lvl w:ilvl="6" w:tplc="041B0001" w:tentative="1">
      <w:start w:val="1"/>
      <w:numFmt w:val="bullet"/>
      <w:lvlText w:val=""/>
      <w:lvlJc w:val="left"/>
      <w:pPr>
        <w:ind w:left="5400" w:hanging="360"/>
      </w:pPr>
      <w:rPr>
        <w:rFonts w:hint="default" w:ascii="Symbol" w:hAnsi="Symbol"/>
      </w:rPr>
    </w:lvl>
    <w:lvl w:ilvl="7" w:tplc="041B0003" w:tentative="1">
      <w:start w:val="1"/>
      <w:numFmt w:val="bullet"/>
      <w:lvlText w:val="o"/>
      <w:lvlJc w:val="left"/>
      <w:pPr>
        <w:ind w:left="6120" w:hanging="360"/>
      </w:pPr>
      <w:rPr>
        <w:rFonts w:hint="default" w:ascii="Courier New" w:hAnsi="Courier New" w:cs="Courier New"/>
      </w:rPr>
    </w:lvl>
    <w:lvl w:ilvl="8" w:tplc="041B0005" w:tentative="1">
      <w:start w:val="1"/>
      <w:numFmt w:val="bullet"/>
      <w:lvlText w:val=""/>
      <w:lvlJc w:val="left"/>
      <w:pPr>
        <w:ind w:left="6840" w:hanging="360"/>
      </w:pPr>
      <w:rPr>
        <w:rFonts w:hint="default" w:ascii="Wingdings" w:hAnsi="Wingdings"/>
      </w:rPr>
    </w:lvl>
  </w:abstractNum>
  <w:abstractNum w:abstractNumId="9" w15:restartNumberingAfterBreak="0">
    <w:nsid w:val="1B111FC5"/>
    <w:multiLevelType w:val="multilevel"/>
    <w:tmpl w:val="E972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B420F"/>
    <w:multiLevelType w:val="multilevel"/>
    <w:tmpl w:val="98EC43A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4B27B7D"/>
    <w:multiLevelType w:val="multilevel"/>
    <w:tmpl w:val="9BD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29606D"/>
    <w:multiLevelType w:val="hybridMultilevel"/>
    <w:tmpl w:val="5890F7E2"/>
    <w:lvl w:ilvl="0" w:tplc="54FCCD6E">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3" w15:restartNumberingAfterBreak="0">
    <w:nsid w:val="306A02F9"/>
    <w:multiLevelType w:val="multilevel"/>
    <w:tmpl w:val="624A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6721"/>
    <w:multiLevelType w:val="hybridMultilevel"/>
    <w:tmpl w:val="5F943D3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349A3AFC"/>
    <w:multiLevelType w:val="hybridMultilevel"/>
    <w:tmpl w:val="9B8603D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38E56A09"/>
    <w:multiLevelType w:val="hybridMultilevel"/>
    <w:tmpl w:val="2E026E7C"/>
    <w:lvl w:ilvl="0" w:tplc="90885B20">
      <w:numFmt w:val="bullet"/>
      <w:lvlText w:val="-"/>
      <w:lvlJc w:val="left"/>
      <w:pPr>
        <w:ind w:left="720" w:hanging="360"/>
      </w:pPr>
      <w:rPr>
        <w:rFonts w:hint="default" w:ascii="Verdana" w:hAnsi="Verdana" w:eastAsia="Verdana" w:cs="Verdana"/>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17" w15:restartNumberingAfterBreak="0">
    <w:nsid w:val="3DC577CC"/>
    <w:multiLevelType w:val="hybridMultilevel"/>
    <w:tmpl w:val="D5B4EF6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48AF1F11"/>
    <w:multiLevelType w:val="multilevel"/>
    <w:tmpl w:val="087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5577F4"/>
    <w:multiLevelType w:val="hybridMultilevel"/>
    <w:tmpl w:val="4600013A"/>
    <w:lvl w:ilvl="0" w:tplc="041B0001">
      <w:start w:val="1"/>
      <w:numFmt w:val="bullet"/>
      <w:lvlText w:val=""/>
      <w:lvlJc w:val="left"/>
      <w:pPr>
        <w:ind w:left="720" w:hanging="360"/>
      </w:pPr>
      <w:rPr>
        <w:rFonts w:hint="default" w:ascii="Symbol" w:hAnsi="Symbol"/>
      </w:rPr>
    </w:lvl>
    <w:lvl w:ilvl="1" w:tplc="041B0003" w:tentative="1">
      <w:start w:val="1"/>
      <w:numFmt w:val="bullet"/>
      <w:lvlText w:val="o"/>
      <w:lvlJc w:val="left"/>
      <w:pPr>
        <w:ind w:left="1440" w:hanging="360"/>
      </w:pPr>
      <w:rPr>
        <w:rFonts w:hint="default" w:ascii="Courier New" w:hAnsi="Courier New" w:cs="Courier New"/>
      </w:rPr>
    </w:lvl>
    <w:lvl w:ilvl="2" w:tplc="041B0005" w:tentative="1">
      <w:start w:val="1"/>
      <w:numFmt w:val="bullet"/>
      <w:lvlText w:val=""/>
      <w:lvlJc w:val="left"/>
      <w:pPr>
        <w:ind w:left="2160" w:hanging="360"/>
      </w:pPr>
      <w:rPr>
        <w:rFonts w:hint="default" w:ascii="Wingdings" w:hAnsi="Wingdings"/>
      </w:rPr>
    </w:lvl>
    <w:lvl w:ilvl="3" w:tplc="041B0001" w:tentative="1">
      <w:start w:val="1"/>
      <w:numFmt w:val="bullet"/>
      <w:lvlText w:val=""/>
      <w:lvlJc w:val="left"/>
      <w:pPr>
        <w:ind w:left="2880" w:hanging="360"/>
      </w:pPr>
      <w:rPr>
        <w:rFonts w:hint="default" w:ascii="Symbol" w:hAnsi="Symbol"/>
      </w:rPr>
    </w:lvl>
    <w:lvl w:ilvl="4" w:tplc="041B0003" w:tentative="1">
      <w:start w:val="1"/>
      <w:numFmt w:val="bullet"/>
      <w:lvlText w:val="o"/>
      <w:lvlJc w:val="left"/>
      <w:pPr>
        <w:ind w:left="3600" w:hanging="360"/>
      </w:pPr>
      <w:rPr>
        <w:rFonts w:hint="default" w:ascii="Courier New" w:hAnsi="Courier New" w:cs="Courier New"/>
      </w:rPr>
    </w:lvl>
    <w:lvl w:ilvl="5" w:tplc="041B0005" w:tentative="1">
      <w:start w:val="1"/>
      <w:numFmt w:val="bullet"/>
      <w:lvlText w:val=""/>
      <w:lvlJc w:val="left"/>
      <w:pPr>
        <w:ind w:left="4320" w:hanging="360"/>
      </w:pPr>
      <w:rPr>
        <w:rFonts w:hint="default" w:ascii="Wingdings" w:hAnsi="Wingdings"/>
      </w:rPr>
    </w:lvl>
    <w:lvl w:ilvl="6" w:tplc="041B0001" w:tentative="1">
      <w:start w:val="1"/>
      <w:numFmt w:val="bullet"/>
      <w:lvlText w:val=""/>
      <w:lvlJc w:val="left"/>
      <w:pPr>
        <w:ind w:left="5040" w:hanging="360"/>
      </w:pPr>
      <w:rPr>
        <w:rFonts w:hint="default" w:ascii="Symbol" w:hAnsi="Symbol"/>
      </w:rPr>
    </w:lvl>
    <w:lvl w:ilvl="7" w:tplc="041B0003" w:tentative="1">
      <w:start w:val="1"/>
      <w:numFmt w:val="bullet"/>
      <w:lvlText w:val="o"/>
      <w:lvlJc w:val="left"/>
      <w:pPr>
        <w:ind w:left="5760" w:hanging="360"/>
      </w:pPr>
      <w:rPr>
        <w:rFonts w:hint="default" w:ascii="Courier New" w:hAnsi="Courier New" w:cs="Courier New"/>
      </w:rPr>
    </w:lvl>
    <w:lvl w:ilvl="8" w:tplc="041B0005" w:tentative="1">
      <w:start w:val="1"/>
      <w:numFmt w:val="bullet"/>
      <w:lvlText w:val=""/>
      <w:lvlJc w:val="left"/>
      <w:pPr>
        <w:ind w:left="6480" w:hanging="360"/>
      </w:pPr>
      <w:rPr>
        <w:rFonts w:hint="default" w:ascii="Wingdings" w:hAnsi="Wingdings"/>
      </w:rPr>
    </w:lvl>
  </w:abstractNum>
  <w:abstractNum w:abstractNumId="20" w15:restartNumberingAfterBreak="0">
    <w:nsid w:val="49742E76"/>
    <w:multiLevelType w:val="hybridMultilevel"/>
    <w:tmpl w:val="5BF8A7B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1" w15:restartNumberingAfterBreak="0">
    <w:nsid w:val="49797322"/>
    <w:multiLevelType w:val="multilevel"/>
    <w:tmpl w:val="427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E0562"/>
    <w:multiLevelType w:val="hybridMultilevel"/>
    <w:tmpl w:val="85128CD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3" w15:restartNumberingAfterBreak="0">
    <w:nsid w:val="545461DA"/>
    <w:multiLevelType w:val="hybridMultilevel"/>
    <w:tmpl w:val="A8D8105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4" w15:restartNumberingAfterBreak="0">
    <w:nsid w:val="64BB3166"/>
    <w:multiLevelType w:val="hybridMultilevel"/>
    <w:tmpl w:val="86C8104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5" w15:restartNumberingAfterBreak="0">
    <w:nsid w:val="6505315D"/>
    <w:multiLevelType w:val="hybridMultilevel"/>
    <w:tmpl w:val="D44E63E6"/>
    <w:lvl w:ilvl="0" w:tplc="22209886">
      <w:numFmt w:val="bullet"/>
      <w:lvlText w:val="-"/>
      <w:lvlJc w:val="left"/>
      <w:pPr>
        <w:ind w:left="720" w:hanging="360"/>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16cid:durableId="831213894">
    <w:abstractNumId w:val="25"/>
  </w:num>
  <w:num w:numId="2" w16cid:durableId="1170099245">
    <w:abstractNumId w:val="4"/>
  </w:num>
  <w:num w:numId="3" w16cid:durableId="1005279964">
    <w:abstractNumId w:val="2"/>
  </w:num>
  <w:num w:numId="4" w16cid:durableId="512646304">
    <w:abstractNumId w:val="10"/>
  </w:num>
  <w:num w:numId="5" w16cid:durableId="4864611">
    <w:abstractNumId w:val="8"/>
  </w:num>
  <w:num w:numId="6" w16cid:durableId="1848447344">
    <w:abstractNumId w:val="12"/>
  </w:num>
  <w:num w:numId="7" w16cid:durableId="1956406453">
    <w:abstractNumId w:val="10"/>
  </w:num>
  <w:num w:numId="8" w16cid:durableId="1763185359">
    <w:abstractNumId w:val="11"/>
  </w:num>
  <w:num w:numId="9" w16cid:durableId="521892772">
    <w:abstractNumId w:val="5"/>
  </w:num>
  <w:num w:numId="10" w16cid:durableId="1048340794">
    <w:abstractNumId w:val="18"/>
  </w:num>
  <w:num w:numId="11" w16cid:durableId="231277694">
    <w:abstractNumId w:val="13"/>
  </w:num>
  <w:num w:numId="12" w16cid:durableId="1772579209">
    <w:abstractNumId w:val="9"/>
  </w:num>
  <w:num w:numId="13" w16cid:durableId="1454446845">
    <w:abstractNumId w:val="21"/>
  </w:num>
  <w:num w:numId="14" w16cid:durableId="1795248138">
    <w:abstractNumId w:val="23"/>
  </w:num>
  <w:num w:numId="15" w16cid:durableId="1431582647">
    <w:abstractNumId w:val="14"/>
  </w:num>
  <w:num w:numId="16" w16cid:durableId="548613429">
    <w:abstractNumId w:val="0"/>
  </w:num>
  <w:num w:numId="17" w16cid:durableId="1784886797">
    <w:abstractNumId w:val="22"/>
  </w:num>
  <w:num w:numId="18" w16cid:durableId="1667704714">
    <w:abstractNumId w:val="7"/>
  </w:num>
  <w:num w:numId="19" w16cid:durableId="625896479">
    <w:abstractNumId w:val="15"/>
  </w:num>
  <w:num w:numId="20" w16cid:durableId="631524181">
    <w:abstractNumId w:val="20"/>
  </w:num>
  <w:num w:numId="21" w16cid:durableId="1028793741">
    <w:abstractNumId w:val="17"/>
  </w:num>
  <w:num w:numId="22" w16cid:durableId="166139971">
    <w:abstractNumId w:val="1"/>
  </w:num>
  <w:num w:numId="23" w16cid:durableId="1770545531">
    <w:abstractNumId w:val="24"/>
  </w:num>
  <w:num w:numId="24" w16cid:durableId="1016807308">
    <w:abstractNumId w:val="6"/>
  </w:num>
  <w:num w:numId="25" w16cid:durableId="1968046659">
    <w:abstractNumId w:val="10"/>
  </w:num>
  <w:num w:numId="26" w16cid:durableId="298801211">
    <w:abstractNumId w:val="10"/>
  </w:num>
  <w:num w:numId="27" w16cid:durableId="1440222597">
    <w:abstractNumId w:val="19"/>
  </w:num>
  <w:num w:numId="28" w16cid:durableId="1364742864">
    <w:abstractNumId w:val="16"/>
  </w:num>
  <w:num w:numId="29" w16cid:durableId="2123649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attachedTemplate r:id="rId1"/>
  <w:trackRevisions w:val="false"/>
  <w:defaultTabStop w:val="708"/>
  <w:hyphenationZone w:val="425"/>
  <w:evenAndOddHeaders/>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00"/>
    <w:rsid w:val="00001499"/>
    <w:rsid w:val="0002247B"/>
    <w:rsid w:val="00026F4E"/>
    <w:rsid w:val="00041017"/>
    <w:rsid w:val="0006772F"/>
    <w:rsid w:val="002307D7"/>
    <w:rsid w:val="00313D5D"/>
    <w:rsid w:val="003217A0"/>
    <w:rsid w:val="0032630B"/>
    <w:rsid w:val="0033171E"/>
    <w:rsid w:val="00342966"/>
    <w:rsid w:val="003A4EE5"/>
    <w:rsid w:val="003D1C88"/>
    <w:rsid w:val="0049250A"/>
    <w:rsid w:val="00510468"/>
    <w:rsid w:val="00526641"/>
    <w:rsid w:val="00581433"/>
    <w:rsid w:val="005A5BDB"/>
    <w:rsid w:val="005F155C"/>
    <w:rsid w:val="0063640A"/>
    <w:rsid w:val="006C3281"/>
    <w:rsid w:val="006C6D40"/>
    <w:rsid w:val="006D0EB0"/>
    <w:rsid w:val="00723323"/>
    <w:rsid w:val="007378ED"/>
    <w:rsid w:val="00751C57"/>
    <w:rsid w:val="0075595E"/>
    <w:rsid w:val="0084219A"/>
    <w:rsid w:val="008E1195"/>
    <w:rsid w:val="00945D90"/>
    <w:rsid w:val="009650F2"/>
    <w:rsid w:val="00992335"/>
    <w:rsid w:val="0099601A"/>
    <w:rsid w:val="00996D94"/>
    <w:rsid w:val="009A62CE"/>
    <w:rsid w:val="00A26800"/>
    <w:rsid w:val="00A629E3"/>
    <w:rsid w:val="00A94804"/>
    <w:rsid w:val="00B17E66"/>
    <w:rsid w:val="00B94393"/>
    <w:rsid w:val="00BB7C4F"/>
    <w:rsid w:val="00BF01DB"/>
    <w:rsid w:val="00C636AD"/>
    <w:rsid w:val="00C82C51"/>
    <w:rsid w:val="00CE64A9"/>
    <w:rsid w:val="00D8113A"/>
    <w:rsid w:val="00DE044F"/>
    <w:rsid w:val="00DE7985"/>
    <w:rsid w:val="00DF5066"/>
    <w:rsid w:val="00E26330"/>
    <w:rsid w:val="00E47AF1"/>
    <w:rsid w:val="00E50A84"/>
    <w:rsid w:val="00E50CAC"/>
    <w:rsid w:val="00F578C1"/>
    <w:rsid w:val="00FD1E2B"/>
    <w:rsid w:val="00FE303E"/>
    <w:rsid w:val="24AC1DB4"/>
    <w:rsid w:val="3D30052A"/>
    <w:rsid w:val="4A7C8ADF"/>
    <w:rsid w:val="4B66E441"/>
    <w:rsid w:val="53E362C7"/>
    <w:rsid w:val="599ECDBD"/>
    <w:rsid w:val="6DC86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65641E8D"/>
  <w15:chartTrackingRefBased/>
  <w15:docId w15:val="{C35A77A6-F5CA-4040-A4A5-818E7383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y" w:default="1">
    <w:name w:val="Normal"/>
    <w:qFormat/>
    <w:rsid w:val="0084219A"/>
    <w:pPr>
      <w:spacing w:after="120" w:line="360" w:lineRule="auto"/>
      <w:jc w:val="both"/>
    </w:pPr>
    <w:rPr>
      <w:rFonts w:cstheme="minorHAnsi"/>
      <w:sz w:val="24"/>
      <w:szCs w:val="24"/>
      <w:lang w:val="en-GB"/>
    </w:rPr>
  </w:style>
  <w:style w:type="paragraph" w:styleId="Nadpis1">
    <w:name w:val="heading 1"/>
    <w:basedOn w:val="Normlny"/>
    <w:next w:val="Normlny"/>
    <w:link w:val="Nadpis1Char"/>
    <w:uiPriority w:val="9"/>
    <w:qFormat/>
    <w:rsid w:val="0084219A"/>
    <w:pPr>
      <w:keepNext/>
      <w:keepLines/>
      <w:pageBreakBefore/>
      <w:numPr>
        <w:numId w:val="4"/>
      </w:numPr>
      <w:pBdr>
        <w:bottom w:val="single" w:color="auto" w:sz="12" w:space="1"/>
      </w:pBdr>
      <w:spacing w:before="240" w:after="360" w:line="240" w:lineRule="auto"/>
      <w:jc w:val="right"/>
      <w:outlineLvl w:val="0"/>
    </w:pPr>
    <w:rPr>
      <w:rFonts w:eastAsia="Verdana" w:asciiTheme="majorHAnsi" w:hAnsiTheme="majorHAnsi" w:cstheme="majorBidi"/>
      <w:b/>
      <w:bCs/>
      <w:smallCaps/>
      <w:color w:val="000000" w:themeColor="text1"/>
      <w:sz w:val="56"/>
      <w:szCs w:val="56"/>
    </w:rPr>
  </w:style>
  <w:style w:type="paragraph" w:styleId="Nadpis2">
    <w:name w:val="heading 2"/>
    <w:basedOn w:val="Nadpis1"/>
    <w:next w:val="Normlny"/>
    <w:link w:val="Nadpis2Char"/>
    <w:uiPriority w:val="9"/>
    <w:unhideWhenUsed/>
    <w:qFormat/>
    <w:rsid w:val="0049250A"/>
    <w:pPr>
      <w:pageBreakBefore w:val="0"/>
      <w:numPr>
        <w:ilvl w:val="1"/>
      </w:numPr>
      <w:pBdr>
        <w:bottom w:val="none" w:color="auto" w:sz="0" w:space="0"/>
      </w:pBdr>
      <w:outlineLvl w:val="1"/>
    </w:pPr>
    <w:rPr>
      <w:smallCaps w:val="0"/>
      <w:sz w:val="48"/>
      <w:szCs w:val="48"/>
    </w:rPr>
  </w:style>
  <w:style w:type="paragraph" w:styleId="Nadpis3">
    <w:name w:val="heading 3"/>
    <w:basedOn w:val="Normlny"/>
    <w:next w:val="Normlny"/>
    <w:link w:val="Nadpis3Char"/>
    <w:uiPriority w:val="9"/>
    <w:unhideWhenUsed/>
    <w:qFormat/>
    <w:rsid w:val="0075595E"/>
    <w:pPr>
      <w:keepNext/>
      <w:keepLines/>
      <w:numPr>
        <w:ilvl w:val="2"/>
        <w:numId w:val="4"/>
      </w:numPr>
      <w:spacing w:before="40" w:after="0"/>
      <w:jc w:val="right"/>
      <w:outlineLvl w:val="2"/>
    </w:pPr>
    <w:rPr>
      <w:rFonts w:asciiTheme="majorHAnsi" w:hAnsiTheme="majorHAnsi" w:eastAsiaTheme="majorEastAsia" w:cstheme="majorBidi"/>
      <w:b/>
      <w:bCs/>
      <w:color w:val="000000" w:themeColor="text1"/>
      <w:sz w:val="32"/>
      <w:szCs w:val="32"/>
    </w:rPr>
  </w:style>
  <w:style w:type="paragraph" w:styleId="Nadpis4">
    <w:name w:val="heading 4"/>
    <w:basedOn w:val="Normlny"/>
    <w:next w:val="Normlny"/>
    <w:link w:val="Nadpis4Char"/>
    <w:uiPriority w:val="9"/>
    <w:semiHidden/>
    <w:unhideWhenUsed/>
    <w:qFormat/>
    <w:rsid w:val="0084219A"/>
    <w:pPr>
      <w:keepNext/>
      <w:keepLines/>
      <w:numPr>
        <w:ilvl w:val="3"/>
        <w:numId w:val="4"/>
      </w:numPr>
      <w:spacing w:before="40" w:after="0"/>
      <w:outlineLvl w:val="3"/>
    </w:pPr>
    <w:rPr>
      <w:rFonts w:asciiTheme="majorHAnsi" w:hAnsiTheme="majorHAnsi"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84219A"/>
    <w:pPr>
      <w:keepNext/>
      <w:keepLines/>
      <w:numPr>
        <w:ilvl w:val="4"/>
        <w:numId w:val="4"/>
      </w:numPr>
      <w:spacing w:before="40" w:after="0"/>
      <w:outlineLvl w:val="4"/>
    </w:pPr>
    <w:rPr>
      <w:rFonts w:asciiTheme="majorHAnsi" w:hAnsiTheme="majorHAnsi"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84219A"/>
    <w:pPr>
      <w:keepNext/>
      <w:keepLines/>
      <w:numPr>
        <w:ilvl w:val="5"/>
        <w:numId w:val="4"/>
      </w:numPr>
      <w:spacing w:before="40" w:after="0"/>
      <w:outlineLvl w:val="5"/>
    </w:pPr>
    <w:rPr>
      <w:rFonts w:asciiTheme="majorHAnsi" w:hAnsiTheme="majorHAnsi" w:eastAsiaTheme="majorEastAsia" w:cstheme="majorBidi"/>
      <w:color w:val="1F3763" w:themeColor="accent1" w:themeShade="7F"/>
    </w:rPr>
  </w:style>
  <w:style w:type="paragraph" w:styleId="Nadpis7">
    <w:name w:val="heading 7"/>
    <w:basedOn w:val="Normlny"/>
    <w:next w:val="Normlny"/>
    <w:link w:val="Nadpis7Char"/>
    <w:uiPriority w:val="9"/>
    <w:semiHidden/>
    <w:unhideWhenUsed/>
    <w:qFormat/>
    <w:rsid w:val="0084219A"/>
    <w:pPr>
      <w:keepNext/>
      <w:keepLines/>
      <w:numPr>
        <w:ilvl w:val="6"/>
        <w:numId w:val="4"/>
      </w:numPr>
      <w:spacing w:before="40" w:after="0"/>
      <w:outlineLvl w:val="6"/>
    </w:pPr>
    <w:rPr>
      <w:rFonts w:asciiTheme="majorHAnsi" w:hAnsiTheme="majorHAnsi" w:eastAsiaTheme="majorEastAsia" w:cstheme="majorBidi"/>
      <w:i/>
      <w:iCs/>
      <w:color w:val="1F3763" w:themeColor="accent1" w:themeShade="7F"/>
    </w:rPr>
  </w:style>
  <w:style w:type="paragraph" w:styleId="Nadpis8">
    <w:name w:val="heading 8"/>
    <w:basedOn w:val="Normlny"/>
    <w:next w:val="Normlny"/>
    <w:link w:val="Nadpis8Char"/>
    <w:uiPriority w:val="9"/>
    <w:semiHidden/>
    <w:unhideWhenUsed/>
    <w:qFormat/>
    <w:rsid w:val="0084219A"/>
    <w:pPr>
      <w:keepNext/>
      <w:keepLines/>
      <w:numPr>
        <w:ilvl w:val="7"/>
        <w:numId w:val="4"/>
      </w:numPr>
      <w:spacing w:before="40" w:after="0"/>
      <w:outlineLvl w:val="7"/>
    </w:pPr>
    <w:rPr>
      <w:rFonts w:asciiTheme="majorHAnsi" w:hAnsiTheme="majorHAnsi" w:eastAsiaTheme="majorEastAsia"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84219A"/>
    <w:pPr>
      <w:keepNext/>
      <w:keepLines/>
      <w:numPr>
        <w:ilvl w:val="8"/>
        <w:numId w:val="4"/>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Predvolenpsmoodseku" w:default="1">
    <w:name w:val="Default Paragraph Font"/>
    <w:uiPriority w:val="1"/>
    <w:semiHidden/>
    <w:unhideWhenUsed/>
  </w:style>
  <w:style w:type="table" w:styleId="Normlnatabuka" w:default="1">
    <w:name w:val="Normal Table"/>
    <w:uiPriority w:val="99"/>
    <w:semiHidden/>
    <w:unhideWhenUsed/>
    <w:tblPr>
      <w:tblInd w:w="0" w:type="dxa"/>
      <w:tblCellMar>
        <w:top w:w="0" w:type="dxa"/>
        <w:left w:w="108" w:type="dxa"/>
        <w:bottom w:w="0" w:type="dxa"/>
        <w:right w:w="108" w:type="dxa"/>
      </w:tblCellMar>
    </w:tblPr>
  </w:style>
  <w:style w:type="numbering" w:styleId="Bezzoznamu" w:default="1">
    <w:name w:val="No List"/>
    <w:uiPriority w:val="99"/>
    <w:semiHidden/>
    <w:unhideWhenUsed/>
  </w:style>
  <w:style w:type="paragraph" w:styleId="Odsekzoznamu">
    <w:name w:val="List Paragraph"/>
    <w:basedOn w:val="Normlny"/>
    <w:uiPriority w:val="34"/>
    <w:qFormat/>
    <w:rsid w:val="006D0EB0"/>
    <w:pPr>
      <w:ind w:left="720"/>
      <w:contextualSpacing/>
    </w:pPr>
  </w:style>
  <w:style w:type="paragraph" w:styleId="Hlavika">
    <w:name w:val="header"/>
    <w:basedOn w:val="Normlny"/>
    <w:link w:val="HlavikaChar"/>
    <w:uiPriority w:val="99"/>
    <w:unhideWhenUsed/>
    <w:rsid w:val="0006772F"/>
    <w:pPr>
      <w:tabs>
        <w:tab w:val="center" w:pos="4252"/>
        <w:tab w:val="right" w:pos="8504"/>
      </w:tabs>
      <w:spacing w:after="0" w:line="240" w:lineRule="auto"/>
    </w:pPr>
  </w:style>
  <w:style w:type="character" w:styleId="HlavikaChar" w:customStyle="1">
    <w:name w:val="Hlavička Char"/>
    <w:basedOn w:val="Predvolenpsmoodseku"/>
    <w:link w:val="Hlavika"/>
    <w:uiPriority w:val="99"/>
    <w:rsid w:val="0006772F"/>
  </w:style>
  <w:style w:type="paragraph" w:styleId="Pta">
    <w:name w:val="footer"/>
    <w:basedOn w:val="Normlny"/>
    <w:link w:val="PtaChar"/>
    <w:uiPriority w:val="99"/>
    <w:unhideWhenUsed/>
    <w:rsid w:val="0006772F"/>
    <w:pPr>
      <w:tabs>
        <w:tab w:val="center" w:pos="4252"/>
        <w:tab w:val="right" w:pos="8504"/>
      </w:tabs>
      <w:spacing w:after="0" w:line="240" w:lineRule="auto"/>
    </w:pPr>
  </w:style>
  <w:style w:type="character" w:styleId="PtaChar" w:customStyle="1">
    <w:name w:val="Päta Char"/>
    <w:basedOn w:val="Predvolenpsmoodseku"/>
    <w:link w:val="Pta"/>
    <w:uiPriority w:val="99"/>
    <w:rsid w:val="0006772F"/>
  </w:style>
  <w:style w:type="paragraph" w:styleId="Textkomentra">
    <w:name w:val="annotation text"/>
    <w:basedOn w:val="Normlny"/>
    <w:link w:val="TextkomentraChar"/>
    <w:unhideWhenUsed/>
    <w:pPr>
      <w:spacing w:line="240" w:lineRule="auto"/>
    </w:pPr>
    <w:rPr>
      <w:sz w:val="20"/>
      <w:szCs w:val="20"/>
    </w:rPr>
  </w:style>
  <w:style w:type="character" w:styleId="TextkomentraChar" w:customStyle="1">
    <w:name w:val="Text komentára Char"/>
    <w:basedOn w:val="Predvolenpsmoodseku"/>
    <w:link w:val="Textkomentra"/>
    <w:rPr>
      <w:sz w:val="20"/>
      <w:szCs w:val="20"/>
    </w:rPr>
  </w:style>
  <w:style w:type="character" w:styleId="Odkaznakomentr">
    <w:name w:val="annotation reference"/>
    <w:basedOn w:val="Predvolenpsmoodseku"/>
    <w:unhideWhenUsed/>
    <w:rPr>
      <w:sz w:val="16"/>
      <w:szCs w:val="16"/>
    </w:rPr>
  </w:style>
  <w:style w:type="character" w:styleId="Nadpis1Char" w:customStyle="1">
    <w:name w:val="Nadpis 1 Char"/>
    <w:basedOn w:val="Predvolenpsmoodseku"/>
    <w:link w:val="Nadpis1"/>
    <w:uiPriority w:val="9"/>
    <w:rsid w:val="0084219A"/>
    <w:rPr>
      <w:rFonts w:eastAsia="Verdana" w:asciiTheme="majorHAnsi" w:hAnsiTheme="majorHAnsi" w:cstheme="majorBidi"/>
      <w:b/>
      <w:bCs/>
      <w:smallCaps/>
      <w:color w:val="000000" w:themeColor="text1"/>
      <w:sz w:val="56"/>
      <w:szCs w:val="56"/>
      <w:lang w:val="en-GB"/>
    </w:rPr>
  </w:style>
  <w:style w:type="character" w:styleId="Nadpis2Char" w:customStyle="1">
    <w:name w:val="Nadpis 2 Char"/>
    <w:basedOn w:val="Predvolenpsmoodseku"/>
    <w:link w:val="Nadpis2"/>
    <w:uiPriority w:val="9"/>
    <w:rsid w:val="0049250A"/>
    <w:rPr>
      <w:rFonts w:eastAsia="Verdana" w:asciiTheme="majorHAnsi" w:hAnsiTheme="majorHAnsi" w:cstheme="majorBidi"/>
      <w:b/>
      <w:bCs/>
      <w:color w:val="000000" w:themeColor="text1"/>
      <w:sz w:val="48"/>
      <w:szCs w:val="48"/>
      <w:lang w:val="en-GB"/>
    </w:rPr>
  </w:style>
  <w:style w:type="character" w:styleId="Nadpis3Char" w:customStyle="1">
    <w:name w:val="Nadpis 3 Char"/>
    <w:basedOn w:val="Predvolenpsmoodseku"/>
    <w:link w:val="Nadpis3"/>
    <w:uiPriority w:val="9"/>
    <w:rsid w:val="0075595E"/>
    <w:rPr>
      <w:rFonts w:asciiTheme="majorHAnsi" w:hAnsiTheme="majorHAnsi" w:eastAsiaTheme="majorEastAsia" w:cstheme="majorBidi"/>
      <w:b/>
      <w:bCs/>
      <w:color w:val="000000" w:themeColor="text1"/>
      <w:sz w:val="32"/>
      <w:szCs w:val="32"/>
      <w:lang w:val="en-GB"/>
    </w:rPr>
  </w:style>
  <w:style w:type="character" w:styleId="Nadpis4Char" w:customStyle="1">
    <w:name w:val="Nadpis 4 Char"/>
    <w:basedOn w:val="Predvolenpsmoodseku"/>
    <w:link w:val="Nadpis4"/>
    <w:uiPriority w:val="9"/>
    <w:semiHidden/>
    <w:rsid w:val="0084219A"/>
    <w:rPr>
      <w:rFonts w:asciiTheme="majorHAnsi" w:hAnsiTheme="majorHAnsi" w:eastAsiaTheme="majorEastAsia" w:cstheme="majorBidi"/>
      <w:i/>
      <w:iCs/>
      <w:color w:val="2F5496" w:themeColor="accent1" w:themeShade="BF"/>
    </w:rPr>
  </w:style>
  <w:style w:type="character" w:styleId="Nadpis5Char" w:customStyle="1">
    <w:name w:val="Nadpis 5 Char"/>
    <w:basedOn w:val="Predvolenpsmoodseku"/>
    <w:link w:val="Nadpis5"/>
    <w:uiPriority w:val="9"/>
    <w:semiHidden/>
    <w:rsid w:val="0084219A"/>
    <w:rPr>
      <w:rFonts w:asciiTheme="majorHAnsi" w:hAnsiTheme="majorHAnsi" w:eastAsiaTheme="majorEastAsia" w:cstheme="majorBidi"/>
      <w:color w:val="2F5496" w:themeColor="accent1" w:themeShade="BF"/>
    </w:rPr>
  </w:style>
  <w:style w:type="character" w:styleId="Nadpis6Char" w:customStyle="1">
    <w:name w:val="Nadpis 6 Char"/>
    <w:basedOn w:val="Predvolenpsmoodseku"/>
    <w:link w:val="Nadpis6"/>
    <w:uiPriority w:val="9"/>
    <w:semiHidden/>
    <w:rsid w:val="0084219A"/>
    <w:rPr>
      <w:rFonts w:asciiTheme="majorHAnsi" w:hAnsiTheme="majorHAnsi" w:eastAsiaTheme="majorEastAsia" w:cstheme="majorBidi"/>
      <w:color w:val="1F3763" w:themeColor="accent1" w:themeShade="7F"/>
    </w:rPr>
  </w:style>
  <w:style w:type="character" w:styleId="Nadpis7Char" w:customStyle="1">
    <w:name w:val="Nadpis 7 Char"/>
    <w:basedOn w:val="Predvolenpsmoodseku"/>
    <w:link w:val="Nadpis7"/>
    <w:uiPriority w:val="9"/>
    <w:semiHidden/>
    <w:rsid w:val="0084219A"/>
    <w:rPr>
      <w:rFonts w:asciiTheme="majorHAnsi" w:hAnsiTheme="majorHAnsi" w:eastAsiaTheme="majorEastAsia" w:cstheme="majorBidi"/>
      <w:i/>
      <w:iCs/>
      <w:color w:val="1F3763" w:themeColor="accent1" w:themeShade="7F"/>
    </w:rPr>
  </w:style>
  <w:style w:type="character" w:styleId="Nadpis8Char" w:customStyle="1">
    <w:name w:val="Nadpis 8 Char"/>
    <w:basedOn w:val="Predvolenpsmoodseku"/>
    <w:link w:val="Nadpis8"/>
    <w:uiPriority w:val="9"/>
    <w:semiHidden/>
    <w:rsid w:val="0084219A"/>
    <w:rPr>
      <w:rFonts w:asciiTheme="majorHAnsi" w:hAnsiTheme="majorHAnsi" w:eastAsiaTheme="majorEastAsia" w:cstheme="majorBidi"/>
      <w:color w:val="272727" w:themeColor="text1" w:themeTint="D8"/>
      <w:sz w:val="21"/>
      <w:szCs w:val="21"/>
    </w:rPr>
  </w:style>
  <w:style w:type="character" w:styleId="Nadpis9Char" w:customStyle="1">
    <w:name w:val="Nadpis 9 Char"/>
    <w:basedOn w:val="Predvolenpsmoodseku"/>
    <w:link w:val="Nadpis9"/>
    <w:uiPriority w:val="9"/>
    <w:semiHidden/>
    <w:rsid w:val="0084219A"/>
    <w:rPr>
      <w:rFonts w:asciiTheme="majorHAnsi" w:hAnsiTheme="majorHAnsi" w:eastAsiaTheme="majorEastAsia" w:cstheme="majorBidi"/>
      <w:i/>
      <w:iCs/>
      <w:color w:val="272727" w:themeColor="text1" w:themeTint="D8"/>
      <w:sz w:val="21"/>
      <w:szCs w:val="21"/>
    </w:rPr>
  </w:style>
  <w:style w:type="table" w:styleId="TableNormal" w:customStyle="1">
    <w:name w:val="Table Normal"/>
    <w:rsid w:val="0049250A"/>
    <w:rPr>
      <w:rFonts w:eastAsiaTheme="minorEastAsia"/>
      <w:lang w:val="en-GB" w:eastAsia="it-IT"/>
    </w:rPr>
    <w:tblPr>
      <w:tblCellMar>
        <w:top w:w="0" w:type="dxa"/>
        <w:left w:w="0" w:type="dxa"/>
        <w:bottom w:w="0" w:type="dxa"/>
        <w:right w:w="0" w:type="dxa"/>
      </w:tblCellMar>
    </w:tblPr>
  </w:style>
  <w:style w:type="paragraph" w:styleId="Nzov">
    <w:name w:val="Title"/>
    <w:basedOn w:val="Normlny"/>
    <w:next w:val="Normlny"/>
    <w:link w:val="NzovChar"/>
    <w:uiPriority w:val="10"/>
    <w:qFormat/>
    <w:rsid w:val="0049250A"/>
    <w:pPr>
      <w:pBdr>
        <w:bottom w:val="single" w:color="4472C4" w:themeColor="accent1" w:sz="8" w:space="4"/>
      </w:pBdr>
      <w:spacing w:after="300" w:line="240" w:lineRule="auto"/>
      <w:contextualSpacing/>
      <w:jc w:val="left"/>
    </w:pPr>
    <w:rPr>
      <w:rFonts w:asciiTheme="majorHAnsi" w:hAnsiTheme="majorHAnsi" w:eastAsiaTheme="majorEastAsia" w:cstheme="majorBidi"/>
      <w:color w:val="323E4F" w:themeColor="text2" w:themeShade="BF"/>
      <w:spacing w:val="5"/>
      <w:sz w:val="52"/>
      <w:szCs w:val="52"/>
      <w:lang w:eastAsia="it-IT"/>
    </w:rPr>
  </w:style>
  <w:style w:type="character" w:styleId="NzovChar" w:customStyle="1">
    <w:name w:val="Názov Char"/>
    <w:basedOn w:val="Predvolenpsmoodseku"/>
    <w:link w:val="Nzov"/>
    <w:uiPriority w:val="10"/>
    <w:rsid w:val="0049250A"/>
    <w:rPr>
      <w:rFonts w:asciiTheme="majorHAnsi" w:hAnsiTheme="majorHAnsi" w:eastAsiaTheme="majorEastAsia" w:cstheme="majorBidi"/>
      <w:color w:val="323E4F" w:themeColor="text2" w:themeShade="BF"/>
      <w:spacing w:val="5"/>
      <w:sz w:val="52"/>
      <w:szCs w:val="52"/>
      <w:lang w:val="en-GB" w:eastAsia="it-IT"/>
    </w:rPr>
  </w:style>
  <w:style w:type="paragraph" w:styleId="Podtitul">
    <w:name w:val="Subtitle"/>
    <w:basedOn w:val="Normlny"/>
    <w:next w:val="Normlny"/>
    <w:link w:val="PodtitulChar"/>
    <w:uiPriority w:val="11"/>
    <w:qFormat/>
    <w:rsid w:val="0049250A"/>
    <w:pPr>
      <w:numPr>
        <w:ilvl w:val="1"/>
      </w:numPr>
      <w:spacing w:after="200" w:line="276" w:lineRule="auto"/>
      <w:jc w:val="left"/>
    </w:pPr>
    <w:rPr>
      <w:rFonts w:asciiTheme="majorHAnsi" w:hAnsiTheme="majorHAnsi" w:eastAsiaTheme="majorEastAsia" w:cstheme="majorBidi"/>
      <w:i/>
      <w:iCs/>
      <w:color w:val="4472C4" w:themeColor="accent1"/>
      <w:spacing w:val="15"/>
      <w:lang w:eastAsia="it-IT"/>
    </w:rPr>
  </w:style>
  <w:style w:type="character" w:styleId="PodtitulChar" w:customStyle="1">
    <w:name w:val="Podtitul Char"/>
    <w:basedOn w:val="Predvolenpsmoodseku"/>
    <w:link w:val="Podtitul"/>
    <w:uiPriority w:val="11"/>
    <w:rsid w:val="0049250A"/>
    <w:rPr>
      <w:rFonts w:asciiTheme="majorHAnsi" w:hAnsiTheme="majorHAnsi" w:eastAsiaTheme="majorEastAsia" w:cstheme="majorBidi"/>
      <w:i/>
      <w:iCs/>
      <w:color w:val="4472C4" w:themeColor="accent1"/>
      <w:spacing w:val="15"/>
      <w:sz w:val="24"/>
      <w:szCs w:val="24"/>
      <w:lang w:val="en-GB" w:eastAsia="it-IT"/>
    </w:rPr>
  </w:style>
  <w:style w:type="table" w:styleId="TableNormal1" w:customStyle="1">
    <w:name w:val="Table Normal1"/>
    <w:qFormat/>
    <w:rsid w:val="0049250A"/>
    <w:rPr>
      <w:rFonts w:eastAsiaTheme="minorEastAsia"/>
      <w:lang w:val="en-GB" w:eastAsia="it-IT"/>
    </w:rPr>
    <w:tblPr>
      <w:tblCellMar>
        <w:top w:w="0" w:type="dxa"/>
        <w:left w:w="0" w:type="dxa"/>
        <w:bottom w:w="0" w:type="dxa"/>
        <w:right w:w="0" w:type="dxa"/>
      </w:tblCellMar>
    </w:tblPr>
  </w:style>
  <w:style w:type="table" w:styleId="Style10" w:customStyle="1">
    <w:name w:val="_Style 10"/>
    <w:basedOn w:val="TableNormal1"/>
    <w:qFormat/>
    <w:rsid w:val="0049250A"/>
    <w:tblPr>
      <w:tblCellMar>
        <w:left w:w="108" w:type="dxa"/>
        <w:right w:w="108" w:type="dxa"/>
      </w:tblCellMar>
    </w:tblPr>
  </w:style>
  <w:style w:type="table" w:styleId="Style11" w:customStyle="1">
    <w:name w:val="_Style 11"/>
    <w:basedOn w:val="TableNormal1"/>
    <w:qFormat/>
    <w:rsid w:val="0049250A"/>
    <w:tblPr>
      <w:tblCellMar>
        <w:left w:w="108" w:type="dxa"/>
        <w:right w:w="108" w:type="dxa"/>
      </w:tblCellMar>
    </w:tblPr>
  </w:style>
  <w:style w:type="table" w:styleId="Style12" w:customStyle="1">
    <w:name w:val="_Style 12"/>
    <w:basedOn w:val="TableNormal1"/>
    <w:qFormat/>
    <w:rsid w:val="0049250A"/>
    <w:tblPr>
      <w:tblCellMar>
        <w:top w:w="100" w:type="dxa"/>
        <w:left w:w="100" w:type="dxa"/>
        <w:bottom w:w="100" w:type="dxa"/>
        <w:right w:w="100" w:type="dxa"/>
      </w:tblCellMar>
    </w:tblPr>
  </w:style>
  <w:style w:type="paragraph" w:styleId="Predmetkomentra">
    <w:name w:val="annotation subject"/>
    <w:basedOn w:val="Textkomentra"/>
    <w:next w:val="Textkomentra"/>
    <w:link w:val="PredmetkomentraChar"/>
    <w:rsid w:val="0049250A"/>
    <w:pPr>
      <w:spacing w:after="200"/>
      <w:jc w:val="left"/>
    </w:pPr>
    <w:rPr>
      <w:rFonts w:eastAsiaTheme="minorEastAsia" w:cstheme="minorBidi"/>
      <w:b/>
      <w:bCs/>
      <w:lang w:eastAsia="it-IT"/>
    </w:rPr>
  </w:style>
  <w:style w:type="character" w:styleId="PredmetkomentraChar" w:customStyle="1">
    <w:name w:val="Predmet komentára Char"/>
    <w:basedOn w:val="TextkomentraChar"/>
    <w:link w:val="Predmetkomentra"/>
    <w:rsid w:val="0049250A"/>
    <w:rPr>
      <w:rFonts w:eastAsiaTheme="minorEastAsia"/>
      <w:b/>
      <w:bCs/>
      <w:sz w:val="20"/>
      <w:szCs w:val="20"/>
      <w:lang w:val="en-GB" w:eastAsia="it-IT"/>
    </w:rPr>
  </w:style>
  <w:style w:type="table" w:styleId="Mriekatabuky">
    <w:name w:val="Table Grid"/>
    <w:basedOn w:val="Normlnatabuka"/>
    <w:uiPriority w:val="39"/>
    <w:rsid w:val="0049250A"/>
    <w:pPr>
      <w:spacing w:line="240" w:lineRule="auto"/>
    </w:pPr>
    <w:rPr>
      <w:rFonts w:eastAsiaTheme="minorEastAsia"/>
      <w:lang w:val="en-GB"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textovprepojenie">
    <w:name w:val="Hyperlink"/>
    <w:basedOn w:val="Predvolenpsmoodseku"/>
    <w:uiPriority w:val="99"/>
    <w:unhideWhenUsed/>
    <w:rsid w:val="0049250A"/>
    <w:rPr>
      <w:color w:val="0563C1" w:themeColor="hyperlink"/>
      <w:u w:val="single"/>
    </w:rPr>
  </w:style>
  <w:style w:type="character" w:styleId="Nevyrieenzmienka">
    <w:name w:val="Unresolved Mention"/>
    <w:basedOn w:val="Predvolenpsmoodseku"/>
    <w:uiPriority w:val="99"/>
    <w:semiHidden/>
    <w:unhideWhenUsed/>
    <w:rsid w:val="0049250A"/>
    <w:rPr>
      <w:color w:val="605E5C"/>
      <w:shd w:val="clear" w:color="auto" w:fill="E1DFDD"/>
    </w:rPr>
  </w:style>
  <w:style w:type="paragraph" w:styleId="Hlavikaobsahu">
    <w:name w:val="TOC Heading"/>
    <w:basedOn w:val="Nadpis1"/>
    <w:next w:val="Normlny"/>
    <w:uiPriority w:val="39"/>
    <w:unhideWhenUsed/>
    <w:qFormat/>
    <w:rsid w:val="0049250A"/>
    <w:pPr>
      <w:pageBreakBefore w:val="0"/>
      <w:numPr>
        <w:numId w:val="0"/>
      </w:numPr>
      <w:pBdr>
        <w:bottom w:val="none" w:color="auto" w:sz="0" w:space="0"/>
      </w:pBdr>
      <w:spacing w:before="480" w:after="0" w:line="276" w:lineRule="auto"/>
      <w:jc w:val="left"/>
      <w:outlineLvl w:val="9"/>
    </w:pPr>
    <w:rPr>
      <w:rFonts w:eastAsiaTheme="majorEastAsia"/>
      <w:smallCaps w:val="0"/>
      <w:color w:val="2F5496" w:themeColor="accent1" w:themeShade="BF"/>
      <w:sz w:val="28"/>
      <w:szCs w:val="28"/>
      <w:lang w:eastAsia="it-IT"/>
    </w:rPr>
  </w:style>
  <w:style w:type="character" w:styleId="Intenzvnezvraznenie">
    <w:name w:val="Intense Emphasis"/>
    <w:basedOn w:val="Predvolenpsmoodseku"/>
    <w:uiPriority w:val="21"/>
    <w:qFormat/>
    <w:rsid w:val="0049250A"/>
    <w:rPr>
      <w:b/>
      <w:bCs/>
      <w:i/>
      <w:iCs/>
      <w:color w:val="4472C4" w:themeColor="accent1"/>
    </w:rPr>
  </w:style>
  <w:style w:type="character" w:styleId="Zvraznenodkaz">
    <w:name w:val="Intense Reference"/>
    <w:basedOn w:val="Predvolenpsmoodseku"/>
    <w:uiPriority w:val="32"/>
    <w:qFormat/>
    <w:rsid w:val="0049250A"/>
    <w:rPr>
      <w:b/>
      <w:bCs/>
      <w:smallCaps/>
      <w:color w:val="ED7D31" w:themeColor="accent2"/>
      <w:spacing w:val="5"/>
      <w:u w:val="single"/>
    </w:rPr>
  </w:style>
  <w:style w:type="paragraph" w:styleId="Popis">
    <w:name w:val="caption"/>
    <w:basedOn w:val="Normlny"/>
    <w:next w:val="Normlny"/>
    <w:uiPriority w:val="35"/>
    <w:semiHidden/>
    <w:unhideWhenUsed/>
    <w:qFormat/>
    <w:rsid w:val="0049250A"/>
    <w:pPr>
      <w:spacing w:after="200" w:line="240" w:lineRule="auto"/>
      <w:jc w:val="left"/>
    </w:pPr>
    <w:rPr>
      <w:rFonts w:eastAsiaTheme="minorEastAsia" w:cstheme="minorBidi"/>
      <w:b/>
      <w:bCs/>
      <w:color w:val="4472C4" w:themeColor="accent1"/>
      <w:sz w:val="18"/>
      <w:szCs w:val="18"/>
      <w:lang w:eastAsia="it-IT"/>
    </w:rPr>
  </w:style>
  <w:style w:type="character" w:styleId="Vrazn">
    <w:name w:val="Strong"/>
    <w:basedOn w:val="Predvolenpsmoodseku"/>
    <w:uiPriority w:val="22"/>
    <w:qFormat/>
    <w:rsid w:val="0049250A"/>
    <w:rPr>
      <w:b/>
      <w:bCs/>
    </w:rPr>
  </w:style>
  <w:style w:type="character" w:styleId="Zvraznenie">
    <w:name w:val="Emphasis"/>
    <w:basedOn w:val="Predvolenpsmoodseku"/>
    <w:uiPriority w:val="20"/>
    <w:qFormat/>
    <w:rsid w:val="0049250A"/>
    <w:rPr>
      <w:i/>
      <w:iCs/>
    </w:rPr>
  </w:style>
  <w:style w:type="paragraph" w:styleId="Bezriadkovania">
    <w:name w:val="No Spacing"/>
    <w:uiPriority w:val="1"/>
    <w:qFormat/>
    <w:rsid w:val="0049250A"/>
    <w:pPr>
      <w:spacing w:after="0" w:line="240" w:lineRule="auto"/>
    </w:pPr>
    <w:rPr>
      <w:rFonts w:eastAsiaTheme="minorEastAsia"/>
      <w:lang w:val="en-GB" w:eastAsia="it-IT"/>
    </w:rPr>
  </w:style>
  <w:style w:type="paragraph" w:styleId="Citcia">
    <w:name w:val="Quote"/>
    <w:basedOn w:val="Normlny"/>
    <w:next w:val="Normlny"/>
    <w:link w:val="CitciaChar"/>
    <w:uiPriority w:val="29"/>
    <w:qFormat/>
    <w:rsid w:val="0049250A"/>
    <w:pPr>
      <w:spacing w:after="200" w:line="276" w:lineRule="auto"/>
      <w:jc w:val="left"/>
    </w:pPr>
    <w:rPr>
      <w:rFonts w:eastAsiaTheme="minorEastAsia" w:cstheme="minorBidi"/>
      <w:i/>
      <w:iCs/>
      <w:color w:val="000000" w:themeColor="text1"/>
      <w:sz w:val="22"/>
      <w:szCs w:val="22"/>
      <w:lang w:eastAsia="it-IT"/>
    </w:rPr>
  </w:style>
  <w:style w:type="character" w:styleId="CitciaChar" w:customStyle="1">
    <w:name w:val="Citácia Char"/>
    <w:basedOn w:val="Predvolenpsmoodseku"/>
    <w:link w:val="Citcia"/>
    <w:uiPriority w:val="29"/>
    <w:rsid w:val="0049250A"/>
    <w:rPr>
      <w:rFonts w:eastAsiaTheme="minorEastAsia"/>
      <w:i/>
      <w:iCs/>
      <w:color w:val="000000" w:themeColor="text1"/>
      <w:lang w:val="en-GB" w:eastAsia="it-IT"/>
    </w:rPr>
  </w:style>
  <w:style w:type="paragraph" w:styleId="Zvraznencitcia">
    <w:name w:val="Intense Quote"/>
    <w:basedOn w:val="Normlny"/>
    <w:next w:val="Normlny"/>
    <w:link w:val="ZvraznencitciaChar"/>
    <w:uiPriority w:val="30"/>
    <w:qFormat/>
    <w:rsid w:val="0049250A"/>
    <w:pPr>
      <w:pBdr>
        <w:bottom w:val="single" w:color="4472C4" w:themeColor="accent1" w:sz="4" w:space="4"/>
      </w:pBdr>
      <w:spacing w:before="200" w:after="280" w:line="276" w:lineRule="auto"/>
      <w:ind w:left="936" w:right="936"/>
      <w:jc w:val="left"/>
    </w:pPr>
    <w:rPr>
      <w:rFonts w:eastAsiaTheme="minorEastAsia" w:cstheme="minorBidi"/>
      <w:b/>
      <w:bCs/>
      <w:i/>
      <w:iCs/>
      <w:color w:val="4472C4" w:themeColor="accent1"/>
      <w:sz w:val="22"/>
      <w:szCs w:val="22"/>
      <w:lang w:eastAsia="it-IT"/>
    </w:rPr>
  </w:style>
  <w:style w:type="character" w:styleId="ZvraznencitciaChar" w:customStyle="1">
    <w:name w:val="Zvýraznená citácia Char"/>
    <w:basedOn w:val="Predvolenpsmoodseku"/>
    <w:link w:val="Zvraznencitcia"/>
    <w:uiPriority w:val="30"/>
    <w:rsid w:val="0049250A"/>
    <w:rPr>
      <w:rFonts w:eastAsiaTheme="minorEastAsia"/>
      <w:b/>
      <w:bCs/>
      <w:i/>
      <w:iCs/>
      <w:color w:val="4472C4" w:themeColor="accent1"/>
      <w:lang w:val="en-GB" w:eastAsia="it-IT"/>
    </w:rPr>
  </w:style>
  <w:style w:type="character" w:styleId="Jemnzvraznenie">
    <w:name w:val="Subtle Emphasis"/>
    <w:basedOn w:val="Predvolenpsmoodseku"/>
    <w:uiPriority w:val="19"/>
    <w:qFormat/>
    <w:rsid w:val="0049250A"/>
    <w:rPr>
      <w:i/>
      <w:iCs/>
      <w:color w:val="808080" w:themeColor="text1" w:themeTint="7F"/>
    </w:rPr>
  </w:style>
  <w:style w:type="character" w:styleId="Jemnodkaz">
    <w:name w:val="Subtle Reference"/>
    <w:basedOn w:val="Predvolenpsmoodseku"/>
    <w:uiPriority w:val="31"/>
    <w:qFormat/>
    <w:rsid w:val="0049250A"/>
    <w:rPr>
      <w:smallCaps/>
      <w:color w:val="ED7D31" w:themeColor="accent2"/>
      <w:u w:val="single"/>
    </w:rPr>
  </w:style>
  <w:style w:type="character" w:styleId="Nzovknihy">
    <w:name w:val="Book Title"/>
    <w:basedOn w:val="Predvolenpsmoodseku"/>
    <w:uiPriority w:val="33"/>
    <w:qFormat/>
    <w:rsid w:val="0049250A"/>
    <w:rPr>
      <w:b/>
      <w:bCs/>
      <w:smallCaps/>
      <w:spacing w:val="5"/>
    </w:rPr>
  </w:style>
  <w:style w:type="paragraph" w:styleId="Obsah2">
    <w:name w:val="toc 2"/>
    <w:basedOn w:val="Normlny"/>
    <w:next w:val="Normlny"/>
    <w:autoRedefine/>
    <w:uiPriority w:val="39"/>
    <w:unhideWhenUsed/>
    <w:rsid w:val="0049250A"/>
    <w:pPr>
      <w:spacing w:after="100" w:line="276" w:lineRule="auto"/>
      <w:ind w:left="220"/>
      <w:jc w:val="left"/>
    </w:pPr>
    <w:rPr>
      <w:rFonts w:eastAsiaTheme="minorEastAsia" w:cstheme="minorBidi"/>
      <w:sz w:val="22"/>
      <w:szCs w:val="22"/>
      <w:lang w:eastAsia="it-IT"/>
    </w:rPr>
  </w:style>
  <w:style w:type="character" w:styleId="PouitHypertextovPrepojenie">
    <w:name w:val="FollowedHyperlink"/>
    <w:basedOn w:val="Predvolenpsmoodseku"/>
    <w:uiPriority w:val="99"/>
    <w:semiHidden/>
    <w:unhideWhenUsed/>
    <w:rsid w:val="004925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9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eader" Target="header1.xml" Id="rId28"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footer" Target="footer2.xml" Id="rId27" /><Relationship Type="http://schemas.openxmlformats.org/officeDocument/2006/relationships/fontTable" Target="fontTable.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uzana\+SPU\CEDE_2022\Dissemination\CEDE%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8fac7-17f3-44ee-b4d6-7e2b9fd809a9">
      <Terms xmlns="http://schemas.microsoft.com/office/infopath/2007/PartnerControls"/>
    </lcf76f155ced4ddcb4097134ff3c332f>
    <TaxCatchAll xmlns="553c96e3-e830-4724-b7fc-91d977a35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5F6574C1A5F4DBA6078C7280CA716" ma:contentTypeVersion="13" ma:contentTypeDescription="Create a new document." ma:contentTypeScope="" ma:versionID="1b64bbbcb908d37171daeb77abb5c930">
  <xsd:schema xmlns:xsd="http://www.w3.org/2001/XMLSchema" xmlns:xs="http://www.w3.org/2001/XMLSchema" xmlns:p="http://schemas.microsoft.com/office/2006/metadata/properties" xmlns:ns2="9828fac7-17f3-44ee-b4d6-7e2b9fd809a9" xmlns:ns3="553c96e3-e830-4724-b7fc-91d977a355ca" targetNamespace="http://schemas.microsoft.com/office/2006/metadata/properties" ma:root="true" ma:fieldsID="5d06c108eb4a47544acdf942045fa819" ns2:_="" ns3:_="">
    <xsd:import namespace="9828fac7-17f3-44ee-b4d6-7e2b9fd809a9"/>
    <xsd:import namespace="553c96e3-e830-4724-b7fc-91d977a35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8fac7-17f3-44ee-b4d6-7e2b9fd80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badb5f0-a2b0-4fa5-985f-380381272ce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c96e3-e830-4724-b7fc-91d977a35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3725a7-7e5c-4054-88ab-81837c716130}" ma:internalName="TaxCatchAll" ma:showField="CatchAllData" ma:web="553c96e3-e830-4724-b7fc-91d977a355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EAA77-67EE-4BA0-8C43-50279B07F5C9}">
  <ds:schemaRefs>
    <ds:schemaRef ds:uri="9828fac7-17f3-44ee-b4d6-7e2b9fd809a9"/>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553c96e3-e830-4724-b7fc-91d977a355c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CFC6C35-A38D-45F8-84D4-77C112061CC7}">
  <ds:schemaRefs>
    <ds:schemaRef ds:uri="http://schemas.microsoft.com/sharepoint/v3/contenttype/forms"/>
  </ds:schemaRefs>
</ds:datastoreItem>
</file>

<file path=customXml/itemProps3.xml><?xml version="1.0" encoding="utf-8"?>
<ds:datastoreItem xmlns:ds="http://schemas.openxmlformats.org/officeDocument/2006/customXml" ds:itemID="{25CC037D-5E73-44FC-90EB-E77D7EE52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8fac7-17f3-44ee-b4d6-7e2b9fd809a9"/>
    <ds:schemaRef ds:uri="553c96e3-e830-4724-b7fc-91d977a35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CEDE Document Template</ap:Template>
  <ap:Application>Microsoft Word for the web</ap:Application>
  <ap:DocSecurity>0</ap:DocSecurity>
  <ap:ScaleCrop>false</ap:ScaleCrop>
  <ap:Company>udc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Zuzana Palkova</dc:creator>
  <keywords/>
  <dc:description/>
  <lastModifiedBy>htcuts3338</lastModifiedBy>
  <revision>8</revision>
  <dcterms:created xsi:type="dcterms:W3CDTF">2024-03-07T13:01:00.0000000Z</dcterms:created>
  <dcterms:modified xsi:type="dcterms:W3CDTF">2025-05-12T07:23:05.2108498Z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0x0101003B25F6574C1A5F4DBA6078C7280CA716</vt:lpwstr>
  </property>
  <property fmtid="{D5CDD505-2E9C-101B-9397-08002B2CF9AE}" pid="3" name="MediaServiceImageTags">
    <vt:lpwstr/>
  </property>
</Properties>
</file>