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DA3D6BC" w14:textId="77777777" w:rsidR="0006772F" w:rsidRPr="001C35D3" w:rsidRDefault="0006772F" w:rsidP="006C76AF">
      <w:pPr>
        <w:spacing w:before="120" w:line="240" w:lineRule="auto"/>
        <w:contextualSpacing/>
      </w:pPr>
    </w:p>
    <w:p w14:paraId="31AAE303" w14:textId="77777777" w:rsidR="006C76AF" w:rsidRDefault="006C76AF" w:rsidP="006C76AF">
      <w:pPr>
        <w:spacing w:before="120" w:line="240" w:lineRule="auto"/>
        <w:contextualSpacing/>
        <w:jc w:val="center"/>
        <w:rPr>
          <w:rFonts w:asciiTheme="majorHAnsi" w:eastAsia="Verdana" w:hAnsiTheme="majorHAnsi" w:cstheme="majorBidi"/>
          <w:b/>
          <w:bCs/>
          <w:color w:val="000000" w:themeColor="text1"/>
          <w:sz w:val="56"/>
          <w:szCs w:val="56"/>
        </w:rPr>
      </w:pPr>
    </w:p>
    <w:p w14:paraId="6A55FE11" w14:textId="77777777" w:rsidR="006C76AF" w:rsidRDefault="006C76AF" w:rsidP="006C76AF">
      <w:pPr>
        <w:spacing w:before="120" w:line="240" w:lineRule="auto"/>
        <w:contextualSpacing/>
        <w:jc w:val="center"/>
        <w:rPr>
          <w:rFonts w:asciiTheme="majorHAnsi" w:eastAsia="Verdana" w:hAnsiTheme="majorHAnsi" w:cstheme="majorBidi"/>
          <w:b/>
          <w:bCs/>
          <w:color w:val="000000" w:themeColor="text1"/>
          <w:sz w:val="56"/>
          <w:szCs w:val="56"/>
        </w:rPr>
      </w:pPr>
    </w:p>
    <w:p w14:paraId="3893FBEE" w14:textId="77777777" w:rsidR="006C76AF" w:rsidRDefault="006C76AF" w:rsidP="006C76AF">
      <w:pPr>
        <w:spacing w:before="120" w:line="240" w:lineRule="auto"/>
        <w:contextualSpacing/>
        <w:jc w:val="center"/>
        <w:rPr>
          <w:rFonts w:asciiTheme="majorHAnsi" w:eastAsia="Verdana" w:hAnsiTheme="majorHAnsi" w:cstheme="majorBidi"/>
          <w:b/>
          <w:bCs/>
          <w:color w:val="000000" w:themeColor="text1"/>
          <w:sz w:val="56"/>
          <w:szCs w:val="56"/>
        </w:rPr>
      </w:pPr>
    </w:p>
    <w:p w14:paraId="457D86FE" w14:textId="0000C50C" w:rsidR="00001499" w:rsidRPr="001C35D3" w:rsidRDefault="0006772F" w:rsidP="006C76AF">
      <w:pPr>
        <w:spacing w:before="120" w:line="240" w:lineRule="auto"/>
        <w:contextualSpacing/>
        <w:jc w:val="center"/>
        <w:rPr>
          <w:rFonts w:asciiTheme="majorHAnsi" w:eastAsia="Verdana" w:hAnsiTheme="majorHAnsi" w:cstheme="majorBidi"/>
          <w:b/>
          <w:bCs/>
          <w:color w:val="000000" w:themeColor="text1"/>
          <w:sz w:val="56"/>
          <w:szCs w:val="56"/>
        </w:rPr>
      </w:pPr>
      <w:r w:rsidRPr="001C35D3">
        <w:rPr>
          <w:rFonts w:asciiTheme="majorHAnsi" w:eastAsia="Verdana" w:hAnsiTheme="majorHAnsi" w:cstheme="majorBidi"/>
          <w:b/>
          <w:bCs/>
          <w:noProof/>
          <w:color w:val="000000" w:themeColor="text1"/>
          <w:sz w:val="56"/>
          <w:szCs w:val="56"/>
        </w:rPr>
        <w:drawing>
          <wp:inline distT="0" distB="0" distL="0" distR="0" wp14:anchorId="58DA1431" wp14:editId="41457ACF">
            <wp:extent cx="3609750" cy="1728045"/>
            <wp:effectExtent l="19050" t="19050" r="10160" b="247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ede.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20382" cy="1733135"/>
                    </a:xfrm>
                    <a:prstGeom prst="rect">
                      <a:avLst/>
                    </a:prstGeom>
                    <a:ln>
                      <a:solidFill>
                        <a:schemeClr val="tx1"/>
                      </a:solidFill>
                    </a:ln>
                  </pic:spPr>
                </pic:pic>
              </a:graphicData>
            </a:graphic>
          </wp:inline>
        </w:drawing>
      </w:r>
    </w:p>
    <w:p w14:paraId="21706931" w14:textId="77777777" w:rsidR="006C76AF" w:rsidRDefault="006C76AF" w:rsidP="006C76AF">
      <w:pPr>
        <w:spacing w:before="120" w:line="240" w:lineRule="auto"/>
        <w:contextualSpacing/>
        <w:jc w:val="center"/>
        <w:rPr>
          <w:rFonts w:asciiTheme="majorHAnsi" w:eastAsia="Verdana" w:hAnsiTheme="majorHAnsi" w:cstheme="majorBidi"/>
          <w:b/>
          <w:bCs/>
          <w:color w:val="000000" w:themeColor="text1"/>
          <w:sz w:val="56"/>
          <w:szCs w:val="56"/>
        </w:rPr>
      </w:pPr>
    </w:p>
    <w:p w14:paraId="36356F92" w14:textId="2034B780" w:rsidR="00123312" w:rsidRPr="001C35D3" w:rsidRDefault="00123312" w:rsidP="006C76AF">
      <w:pPr>
        <w:spacing w:before="120" w:line="240" w:lineRule="auto"/>
        <w:contextualSpacing/>
        <w:jc w:val="center"/>
        <w:rPr>
          <w:rFonts w:asciiTheme="majorHAnsi" w:eastAsia="Verdana" w:hAnsiTheme="majorHAnsi" w:cstheme="majorBidi"/>
          <w:b/>
          <w:bCs/>
          <w:color w:val="000000" w:themeColor="text1"/>
          <w:sz w:val="56"/>
          <w:szCs w:val="56"/>
        </w:rPr>
      </w:pPr>
      <w:r w:rsidRPr="001C35D3">
        <w:rPr>
          <w:rFonts w:asciiTheme="majorHAnsi" w:eastAsia="Verdana" w:hAnsiTheme="majorHAnsi" w:cstheme="majorBidi"/>
          <w:b/>
          <w:bCs/>
          <w:color w:val="000000" w:themeColor="text1"/>
          <w:sz w:val="56"/>
          <w:szCs w:val="56"/>
        </w:rPr>
        <w:t xml:space="preserve">Curriculum “Communication for Creative Engineering” </w:t>
      </w:r>
    </w:p>
    <w:p w14:paraId="41E21589" w14:textId="77777777" w:rsidR="00001499" w:rsidRPr="001C35D3" w:rsidRDefault="00001499" w:rsidP="006C76AF">
      <w:pPr>
        <w:spacing w:before="120" w:line="240" w:lineRule="auto"/>
        <w:contextualSpacing/>
        <w:jc w:val="center"/>
        <w:rPr>
          <w:rFonts w:asciiTheme="majorHAnsi" w:eastAsia="Verdana" w:hAnsiTheme="majorHAnsi" w:cstheme="majorBidi"/>
          <w:b/>
          <w:bCs/>
          <w:color w:val="000000" w:themeColor="text1"/>
          <w:sz w:val="36"/>
          <w:szCs w:val="36"/>
        </w:rPr>
      </w:pPr>
      <w:r w:rsidRPr="001C35D3">
        <w:rPr>
          <w:rFonts w:asciiTheme="majorHAnsi" w:eastAsia="Verdana" w:hAnsiTheme="majorHAnsi" w:cstheme="majorBidi"/>
          <w:b/>
          <w:bCs/>
          <w:color w:val="000000" w:themeColor="text1"/>
          <w:sz w:val="36"/>
          <w:szCs w:val="36"/>
        </w:rPr>
        <w:t>2022-1-SK01-KA220-HED-000090102</w:t>
      </w:r>
    </w:p>
    <w:p w14:paraId="1960EDEE" w14:textId="77777777" w:rsidR="00001499" w:rsidRPr="001C35D3" w:rsidRDefault="00001499" w:rsidP="006C76AF">
      <w:pPr>
        <w:spacing w:before="120" w:line="240" w:lineRule="auto"/>
        <w:contextualSpacing/>
      </w:pPr>
    </w:p>
    <w:p w14:paraId="5B2501FB" w14:textId="77777777" w:rsidR="00D80631" w:rsidRPr="001C35D3" w:rsidRDefault="00D80631" w:rsidP="006C76AF">
      <w:pPr>
        <w:spacing w:before="120" w:line="240" w:lineRule="auto"/>
        <w:contextualSpacing/>
        <w:rPr>
          <w:sz w:val="19"/>
          <w:szCs w:val="19"/>
        </w:rPr>
      </w:pPr>
    </w:p>
    <w:p w14:paraId="35C9F24B" w14:textId="77777777" w:rsidR="00D80631" w:rsidRPr="001C35D3" w:rsidRDefault="00D80631" w:rsidP="006C76AF">
      <w:pPr>
        <w:spacing w:before="120" w:line="240" w:lineRule="auto"/>
        <w:contextualSpacing/>
      </w:pPr>
    </w:p>
    <w:bookmarkStart w:id="0" w:name="_Toc197701036" w:displacedByCustomXml="next"/>
    <w:bookmarkStart w:id="1" w:name="_Toc197462915" w:displacedByCustomXml="next"/>
    <w:bookmarkStart w:id="2" w:name="_Toc160706693" w:displacedByCustomXml="next"/>
    <w:bookmarkStart w:id="3" w:name="_Toc196412512" w:displacedByCustomXml="next"/>
    <w:bookmarkStart w:id="4" w:name="_Toc197457214" w:displacedByCustomXml="next"/>
    <w:sdt>
      <w:sdtPr>
        <w:rPr>
          <w:rFonts w:asciiTheme="minorHAnsi" w:eastAsiaTheme="minorHAnsi" w:hAnsiTheme="minorHAnsi" w:cstheme="minorHAnsi"/>
          <w:b w:val="0"/>
          <w:bCs w:val="0"/>
          <w:smallCaps w:val="0"/>
          <w:color w:val="auto"/>
          <w:sz w:val="24"/>
          <w:szCs w:val="24"/>
          <w:lang w:val="en-GB"/>
        </w:rPr>
        <w:id w:val="1787848543"/>
        <w:docPartObj>
          <w:docPartGallery w:val="Table of Contents"/>
          <w:docPartUnique/>
        </w:docPartObj>
      </w:sdtPr>
      <w:sdtEndPr/>
      <w:sdtContent>
        <w:p w14:paraId="6A3E99FA" w14:textId="7AB96EE9" w:rsidR="003B5D69" w:rsidRPr="003B5D69" w:rsidRDefault="00D80631" w:rsidP="006C76AF">
          <w:pPr>
            <w:pStyle w:val="Nadpis1"/>
            <w:numPr>
              <w:ilvl w:val="0"/>
              <w:numId w:val="0"/>
            </w:numPr>
            <w:spacing w:before="120" w:after="120"/>
            <w:contextualSpacing/>
            <w:rPr>
              <w:rFonts w:asciiTheme="minorHAnsi" w:hAnsiTheme="minorHAnsi" w:cstheme="minorHAnsi"/>
              <w:noProof/>
            </w:rPr>
          </w:pPr>
          <w:r w:rsidRPr="001C35D3">
            <w:rPr>
              <w:rFonts w:asciiTheme="minorHAnsi" w:hAnsiTheme="minorHAnsi" w:cstheme="minorHAnsi"/>
              <w:lang w:val="en-GB"/>
            </w:rPr>
            <w:t>CONTENT</w:t>
          </w:r>
          <w:bookmarkEnd w:id="4"/>
          <w:bookmarkEnd w:id="3"/>
          <w:bookmarkEnd w:id="2"/>
          <w:bookmarkEnd w:id="1"/>
          <w:bookmarkEnd w:id="0"/>
          <w:r w:rsidR="00E01147" w:rsidRPr="003B5D69">
            <w:rPr>
              <w:rFonts w:asciiTheme="minorHAnsi" w:hAnsiTheme="minorHAnsi" w:cstheme="minorHAnsi"/>
              <w:lang w:val="en-GB"/>
            </w:rPr>
            <w:fldChar w:fldCharType="begin"/>
          </w:r>
          <w:r w:rsidR="00E01147" w:rsidRPr="003B5D69">
            <w:rPr>
              <w:rFonts w:asciiTheme="minorHAnsi" w:hAnsiTheme="minorHAnsi" w:cstheme="minorHAnsi"/>
              <w:lang w:val="en-GB"/>
            </w:rPr>
            <w:instrText xml:space="preserve"> TOC \o "1-2" \h \z \u </w:instrText>
          </w:r>
          <w:r w:rsidR="00E01147" w:rsidRPr="003B5D69">
            <w:rPr>
              <w:rFonts w:asciiTheme="minorHAnsi" w:hAnsiTheme="minorHAnsi" w:cstheme="minorHAnsi"/>
              <w:lang w:val="en-GB"/>
            </w:rPr>
            <w:fldChar w:fldCharType="separate"/>
          </w:r>
        </w:p>
        <w:p w14:paraId="7EA5F3AB" w14:textId="403B4736" w:rsidR="003B5D69" w:rsidRPr="003B5D69" w:rsidRDefault="003B5D69" w:rsidP="006C76AF">
          <w:pPr>
            <w:pStyle w:val="Obsah1"/>
            <w:tabs>
              <w:tab w:val="left" w:pos="48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701037" w:history="1">
            <w:r w:rsidRPr="003B5D69">
              <w:rPr>
                <w:rStyle w:val="Hypertextovprepojenie"/>
                <w:rFonts w:asciiTheme="minorHAnsi" w:eastAsia="Verdana" w:hAnsiTheme="minorHAnsi" w:cstheme="minorHAnsi"/>
                <w:noProof/>
              </w:rPr>
              <w:t>1</w:t>
            </w:r>
            <w:r w:rsidRPr="003B5D69">
              <w:rPr>
                <w:rFonts w:asciiTheme="minorHAnsi" w:eastAsiaTheme="minorEastAsia" w:hAnsiTheme="minorHAnsi" w:cstheme="minorHAnsi"/>
                <w:noProof/>
                <w:kern w:val="2"/>
                <w:sz w:val="24"/>
                <w:szCs w:val="24"/>
                <w:lang w:val="sk-SK" w:eastAsia="sk-SK"/>
                <w14:ligatures w14:val="standardContextual"/>
              </w:rPr>
              <w:tab/>
            </w:r>
            <w:r w:rsidRPr="003B5D69">
              <w:rPr>
                <w:rStyle w:val="Hypertextovprepojenie"/>
                <w:rFonts w:asciiTheme="minorHAnsi" w:eastAsia="Verdana" w:hAnsiTheme="minorHAnsi" w:cstheme="minorHAnsi"/>
                <w:noProof/>
              </w:rPr>
              <w:t>Design thinking</w:t>
            </w:r>
            <w:r w:rsidRPr="003B5D69">
              <w:rPr>
                <w:rFonts w:asciiTheme="minorHAnsi" w:hAnsiTheme="minorHAnsi" w:cstheme="minorHAnsi"/>
                <w:noProof/>
                <w:webHidden/>
              </w:rPr>
              <w:tab/>
            </w:r>
            <w:r w:rsidRPr="003B5D69">
              <w:rPr>
                <w:rFonts w:asciiTheme="minorHAnsi" w:hAnsiTheme="minorHAnsi" w:cstheme="minorHAnsi"/>
                <w:noProof/>
                <w:webHidden/>
              </w:rPr>
              <w:fldChar w:fldCharType="begin"/>
            </w:r>
            <w:r w:rsidRPr="003B5D69">
              <w:rPr>
                <w:rFonts w:asciiTheme="minorHAnsi" w:hAnsiTheme="minorHAnsi" w:cstheme="minorHAnsi"/>
                <w:noProof/>
                <w:webHidden/>
              </w:rPr>
              <w:instrText xml:space="preserve"> PAGEREF _Toc197701037 \h </w:instrText>
            </w:r>
            <w:r w:rsidRPr="003B5D69">
              <w:rPr>
                <w:rFonts w:asciiTheme="minorHAnsi" w:hAnsiTheme="minorHAnsi" w:cstheme="minorHAnsi"/>
                <w:noProof/>
                <w:webHidden/>
              </w:rPr>
            </w:r>
            <w:r w:rsidRPr="003B5D69">
              <w:rPr>
                <w:rFonts w:asciiTheme="minorHAnsi" w:hAnsiTheme="minorHAnsi" w:cstheme="minorHAnsi"/>
                <w:noProof/>
                <w:webHidden/>
              </w:rPr>
              <w:fldChar w:fldCharType="separate"/>
            </w:r>
            <w:r w:rsidRPr="003B5D69">
              <w:rPr>
                <w:rFonts w:asciiTheme="minorHAnsi" w:hAnsiTheme="minorHAnsi" w:cstheme="minorHAnsi"/>
                <w:noProof/>
                <w:webHidden/>
              </w:rPr>
              <w:t>3</w:t>
            </w:r>
            <w:r w:rsidRPr="003B5D69">
              <w:rPr>
                <w:rFonts w:asciiTheme="minorHAnsi" w:hAnsiTheme="minorHAnsi" w:cstheme="minorHAnsi"/>
                <w:noProof/>
                <w:webHidden/>
              </w:rPr>
              <w:fldChar w:fldCharType="end"/>
            </w:r>
          </w:hyperlink>
        </w:p>
        <w:p w14:paraId="3F81DDE2" w14:textId="4DBBC906" w:rsidR="003B5D69" w:rsidRPr="003B5D69" w:rsidRDefault="003B5D69" w:rsidP="006C76AF">
          <w:pPr>
            <w:pStyle w:val="Obsah2"/>
            <w:tabs>
              <w:tab w:val="left" w:pos="72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701038" w:history="1">
            <w:r w:rsidRPr="003B5D69">
              <w:rPr>
                <w:rStyle w:val="Hypertextovprepojenie"/>
                <w:rFonts w:asciiTheme="minorHAnsi" w:eastAsia="Verdana" w:hAnsiTheme="minorHAnsi" w:cstheme="minorHAnsi"/>
                <w:noProof/>
              </w:rPr>
              <w:t>1.1</w:t>
            </w:r>
            <w:r w:rsidRPr="003B5D69">
              <w:rPr>
                <w:rFonts w:asciiTheme="minorHAnsi" w:eastAsiaTheme="minorEastAsia" w:hAnsiTheme="minorHAnsi" w:cstheme="minorHAnsi"/>
                <w:noProof/>
                <w:kern w:val="2"/>
                <w:sz w:val="24"/>
                <w:szCs w:val="24"/>
                <w:lang w:val="sk-SK" w:eastAsia="sk-SK"/>
                <w14:ligatures w14:val="standardContextual"/>
              </w:rPr>
              <w:tab/>
            </w:r>
            <w:r w:rsidRPr="003B5D69">
              <w:rPr>
                <w:rStyle w:val="Hypertextovprepojenie"/>
                <w:rFonts w:asciiTheme="minorHAnsi" w:eastAsia="Verdana" w:hAnsiTheme="minorHAnsi" w:cstheme="minorHAnsi"/>
                <w:noProof/>
              </w:rPr>
              <w:t>Competence Unit</w:t>
            </w:r>
            <w:r w:rsidRPr="003B5D69">
              <w:rPr>
                <w:rFonts w:asciiTheme="minorHAnsi" w:hAnsiTheme="minorHAnsi" w:cstheme="minorHAnsi"/>
                <w:noProof/>
                <w:webHidden/>
              </w:rPr>
              <w:tab/>
            </w:r>
            <w:r w:rsidRPr="003B5D69">
              <w:rPr>
                <w:rFonts w:asciiTheme="minorHAnsi" w:hAnsiTheme="minorHAnsi" w:cstheme="minorHAnsi"/>
                <w:noProof/>
                <w:webHidden/>
              </w:rPr>
              <w:fldChar w:fldCharType="begin"/>
            </w:r>
            <w:r w:rsidRPr="003B5D69">
              <w:rPr>
                <w:rFonts w:asciiTheme="minorHAnsi" w:hAnsiTheme="minorHAnsi" w:cstheme="minorHAnsi"/>
                <w:noProof/>
                <w:webHidden/>
              </w:rPr>
              <w:instrText xml:space="preserve"> PAGEREF _Toc197701038 \h </w:instrText>
            </w:r>
            <w:r w:rsidRPr="003B5D69">
              <w:rPr>
                <w:rFonts w:asciiTheme="minorHAnsi" w:hAnsiTheme="minorHAnsi" w:cstheme="minorHAnsi"/>
                <w:noProof/>
                <w:webHidden/>
              </w:rPr>
            </w:r>
            <w:r w:rsidRPr="003B5D69">
              <w:rPr>
                <w:rFonts w:asciiTheme="minorHAnsi" w:hAnsiTheme="minorHAnsi" w:cstheme="minorHAnsi"/>
                <w:noProof/>
                <w:webHidden/>
              </w:rPr>
              <w:fldChar w:fldCharType="separate"/>
            </w:r>
            <w:r w:rsidRPr="003B5D69">
              <w:rPr>
                <w:rFonts w:asciiTheme="minorHAnsi" w:hAnsiTheme="minorHAnsi" w:cstheme="minorHAnsi"/>
                <w:noProof/>
                <w:webHidden/>
              </w:rPr>
              <w:t>3</w:t>
            </w:r>
            <w:r w:rsidRPr="003B5D69">
              <w:rPr>
                <w:rFonts w:asciiTheme="minorHAnsi" w:hAnsiTheme="minorHAnsi" w:cstheme="minorHAnsi"/>
                <w:noProof/>
                <w:webHidden/>
              </w:rPr>
              <w:fldChar w:fldCharType="end"/>
            </w:r>
          </w:hyperlink>
        </w:p>
        <w:p w14:paraId="7429FD31" w14:textId="01677DE3" w:rsidR="003B5D69" w:rsidRPr="003B5D69" w:rsidRDefault="003B5D69" w:rsidP="006C76AF">
          <w:pPr>
            <w:pStyle w:val="Obsah2"/>
            <w:tabs>
              <w:tab w:val="left" w:pos="72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701039" w:history="1">
            <w:r w:rsidRPr="003B5D69">
              <w:rPr>
                <w:rStyle w:val="Hypertextovprepojenie"/>
                <w:rFonts w:asciiTheme="minorHAnsi" w:eastAsia="Verdana" w:hAnsiTheme="minorHAnsi" w:cstheme="minorHAnsi"/>
                <w:noProof/>
              </w:rPr>
              <w:t>1.2</w:t>
            </w:r>
            <w:r w:rsidRPr="003B5D69">
              <w:rPr>
                <w:rFonts w:asciiTheme="minorHAnsi" w:eastAsiaTheme="minorEastAsia" w:hAnsiTheme="minorHAnsi" w:cstheme="minorHAnsi"/>
                <w:noProof/>
                <w:kern w:val="2"/>
                <w:sz w:val="24"/>
                <w:szCs w:val="24"/>
                <w:lang w:val="sk-SK" w:eastAsia="sk-SK"/>
                <w14:ligatures w14:val="standardContextual"/>
              </w:rPr>
              <w:tab/>
            </w:r>
            <w:r w:rsidRPr="003B5D69">
              <w:rPr>
                <w:rStyle w:val="Hypertextovprepojenie"/>
                <w:rFonts w:asciiTheme="minorHAnsi" w:eastAsia="Verdana" w:hAnsiTheme="minorHAnsi" w:cstheme="minorHAnsi"/>
                <w:noProof/>
              </w:rPr>
              <w:t>Learning Outcomes</w:t>
            </w:r>
            <w:r w:rsidRPr="003B5D69">
              <w:rPr>
                <w:rFonts w:asciiTheme="minorHAnsi" w:hAnsiTheme="minorHAnsi" w:cstheme="minorHAnsi"/>
                <w:noProof/>
                <w:webHidden/>
              </w:rPr>
              <w:tab/>
            </w:r>
            <w:r w:rsidRPr="003B5D69">
              <w:rPr>
                <w:rFonts w:asciiTheme="minorHAnsi" w:hAnsiTheme="minorHAnsi" w:cstheme="minorHAnsi"/>
                <w:noProof/>
                <w:webHidden/>
              </w:rPr>
              <w:fldChar w:fldCharType="begin"/>
            </w:r>
            <w:r w:rsidRPr="003B5D69">
              <w:rPr>
                <w:rFonts w:asciiTheme="minorHAnsi" w:hAnsiTheme="minorHAnsi" w:cstheme="minorHAnsi"/>
                <w:noProof/>
                <w:webHidden/>
              </w:rPr>
              <w:instrText xml:space="preserve"> PAGEREF _Toc197701039 \h </w:instrText>
            </w:r>
            <w:r w:rsidRPr="003B5D69">
              <w:rPr>
                <w:rFonts w:asciiTheme="minorHAnsi" w:hAnsiTheme="minorHAnsi" w:cstheme="minorHAnsi"/>
                <w:noProof/>
                <w:webHidden/>
              </w:rPr>
            </w:r>
            <w:r w:rsidRPr="003B5D69">
              <w:rPr>
                <w:rFonts w:asciiTheme="minorHAnsi" w:hAnsiTheme="minorHAnsi" w:cstheme="minorHAnsi"/>
                <w:noProof/>
                <w:webHidden/>
              </w:rPr>
              <w:fldChar w:fldCharType="separate"/>
            </w:r>
            <w:r w:rsidRPr="003B5D69">
              <w:rPr>
                <w:rFonts w:asciiTheme="minorHAnsi" w:hAnsiTheme="minorHAnsi" w:cstheme="minorHAnsi"/>
                <w:noProof/>
                <w:webHidden/>
              </w:rPr>
              <w:t>3</w:t>
            </w:r>
            <w:r w:rsidRPr="003B5D69">
              <w:rPr>
                <w:rFonts w:asciiTheme="minorHAnsi" w:hAnsiTheme="minorHAnsi" w:cstheme="minorHAnsi"/>
                <w:noProof/>
                <w:webHidden/>
              </w:rPr>
              <w:fldChar w:fldCharType="end"/>
            </w:r>
          </w:hyperlink>
        </w:p>
        <w:p w14:paraId="09E335B1" w14:textId="4F4248FC" w:rsidR="003B5D69" w:rsidRPr="003B5D69" w:rsidRDefault="003B5D69" w:rsidP="006C76AF">
          <w:pPr>
            <w:pStyle w:val="Obsah2"/>
            <w:tabs>
              <w:tab w:val="left" w:pos="72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701040" w:history="1">
            <w:r w:rsidRPr="003B5D69">
              <w:rPr>
                <w:rStyle w:val="Hypertextovprepojenie"/>
                <w:rFonts w:asciiTheme="minorHAnsi" w:eastAsia="Verdana" w:hAnsiTheme="minorHAnsi" w:cstheme="minorHAnsi"/>
                <w:noProof/>
              </w:rPr>
              <w:t>1.3</w:t>
            </w:r>
            <w:r w:rsidRPr="003B5D69">
              <w:rPr>
                <w:rFonts w:asciiTheme="minorHAnsi" w:eastAsiaTheme="minorEastAsia" w:hAnsiTheme="minorHAnsi" w:cstheme="minorHAnsi"/>
                <w:noProof/>
                <w:kern w:val="2"/>
                <w:sz w:val="24"/>
                <w:szCs w:val="24"/>
                <w:lang w:val="sk-SK" w:eastAsia="sk-SK"/>
                <w14:ligatures w14:val="standardContextual"/>
              </w:rPr>
              <w:tab/>
            </w:r>
            <w:r w:rsidRPr="003B5D69">
              <w:rPr>
                <w:rStyle w:val="Hypertextovprepojenie"/>
                <w:rFonts w:asciiTheme="minorHAnsi" w:eastAsia="Verdana" w:hAnsiTheme="minorHAnsi" w:cstheme="minorHAnsi"/>
                <w:noProof/>
              </w:rPr>
              <w:t>Evaluation Criteria</w:t>
            </w:r>
            <w:r w:rsidRPr="003B5D69">
              <w:rPr>
                <w:rFonts w:asciiTheme="minorHAnsi" w:hAnsiTheme="minorHAnsi" w:cstheme="minorHAnsi"/>
                <w:noProof/>
                <w:webHidden/>
              </w:rPr>
              <w:tab/>
            </w:r>
            <w:r w:rsidRPr="003B5D69">
              <w:rPr>
                <w:rFonts w:asciiTheme="minorHAnsi" w:hAnsiTheme="minorHAnsi" w:cstheme="minorHAnsi"/>
                <w:noProof/>
                <w:webHidden/>
              </w:rPr>
              <w:fldChar w:fldCharType="begin"/>
            </w:r>
            <w:r w:rsidRPr="003B5D69">
              <w:rPr>
                <w:rFonts w:asciiTheme="minorHAnsi" w:hAnsiTheme="minorHAnsi" w:cstheme="minorHAnsi"/>
                <w:noProof/>
                <w:webHidden/>
              </w:rPr>
              <w:instrText xml:space="preserve"> PAGEREF _Toc197701040 \h </w:instrText>
            </w:r>
            <w:r w:rsidRPr="003B5D69">
              <w:rPr>
                <w:rFonts w:asciiTheme="minorHAnsi" w:hAnsiTheme="minorHAnsi" w:cstheme="minorHAnsi"/>
                <w:noProof/>
                <w:webHidden/>
              </w:rPr>
            </w:r>
            <w:r w:rsidRPr="003B5D69">
              <w:rPr>
                <w:rFonts w:asciiTheme="minorHAnsi" w:hAnsiTheme="minorHAnsi" w:cstheme="minorHAnsi"/>
                <w:noProof/>
                <w:webHidden/>
              </w:rPr>
              <w:fldChar w:fldCharType="separate"/>
            </w:r>
            <w:r w:rsidRPr="003B5D69">
              <w:rPr>
                <w:rFonts w:asciiTheme="minorHAnsi" w:hAnsiTheme="minorHAnsi" w:cstheme="minorHAnsi"/>
                <w:noProof/>
                <w:webHidden/>
              </w:rPr>
              <w:t>6</w:t>
            </w:r>
            <w:r w:rsidRPr="003B5D69">
              <w:rPr>
                <w:rFonts w:asciiTheme="minorHAnsi" w:hAnsiTheme="minorHAnsi" w:cstheme="minorHAnsi"/>
                <w:noProof/>
                <w:webHidden/>
              </w:rPr>
              <w:fldChar w:fldCharType="end"/>
            </w:r>
          </w:hyperlink>
        </w:p>
        <w:p w14:paraId="6C8F8890" w14:textId="322A6ED2" w:rsidR="003B5D69" w:rsidRPr="003B5D69" w:rsidRDefault="003B5D69" w:rsidP="006C76AF">
          <w:pPr>
            <w:pStyle w:val="Obsah2"/>
            <w:tabs>
              <w:tab w:val="left" w:pos="72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701041" w:history="1">
            <w:r w:rsidRPr="003B5D69">
              <w:rPr>
                <w:rStyle w:val="Hypertextovprepojenie"/>
                <w:rFonts w:asciiTheme="minorHAnsi" w:eastAsia="Verdana" w:hAnsiTheme="minorHAnsi" w:cstheme="minorHAnsi"/>
                <w:noProof/>
              </w:rPr>
              <w:t>1.4</w:t>
            </w:r>
            <w:r w:rsidRPr="003B5D69">
              <w:rPr>
                <w:rFonts w:asciiTheme="minorHAnsi" w:eastAsiaTheme="minorEastAsia" w:hAnsiTheme="minorHAnsi" w:cstheme="minorHAnsi"/>
                <w:noProof/>
                <w:kern w:val="2"/>
                <w:sz w:val="24"/>
                <w:szCs w:val="24"/>
                <w:lang w:val="sk-SK" w:eastAsia="sk-SK"/>
                <w14:ligatures w14:val="standardContextual"/>
              </w:rPr>
              <w:tab/>
            </w:r>
            <w:r w:rsidRPr="003B5D69">
              <w:rPr>
                <w:rStyle w:val="Hypertextovprepojenie"/>
                <w:rFonts w:asciiTheme="minorHAnsi" w:eastAsia="Verdana" w:hAnsiTheme="minorHAnsi" w:cstheme="minorHAnsi"/>
                <w:noProof/>
              </w:rPr>
              <w:t>Methodological Strategies</w:t>
            </w:r>
            <w:r w:rsidRPr="003B5D69">
              <w:rPr>
                <w:rFonts w:asciiTheme="minorHAnsi" w:hAnsiTheme="minorHAnsi" w:cstheme="minorHAnsi"/>
                <w:noProof/>
                <w:webHidden/>
              </w:rPr>
              <w:tab/>
            </w:r>
            <w:r w:rsidRPr="003B5D69">
              <w:rPr>
                <w:rFonts w:asciiTheme="minorHAnsi" w:hAnsiTheme="minorHAnsi" w:cstheme="minorHAnsi"/>
                <w:noProof/>
                <w:webHidden/>
              </w:rPr>
              <w:fldChar w:fldCharType="begin"/>
            </w:r>
            <w:r w:rsidRPr="003B5D69">
              <w:rPr>
                <w:rFonts w:asciiTheme="minorHAnsi" w:hAnsiTheme="minorHAnsi" w:cstheme="minorHAnsi"/>
                <w:noProof/>
                <w:webHidden/>
              </w:rPr>
              <w:instrText xml:space="preserve"> PAGEREF _Toc197701041 \h </w:instrText>
            </w:r>
            <w:r w:rsidRPr="003B5D69">
              <w:rPr>
                <w:rFonts w:asciiTheme="minorHAnsi" w:hAnsiTheme="minorHAnsi" w:cstheme="minorHAnsi"/>
                <w:noProof/>
                <w:webHidden/>
              </w:rPr>
            </w:r>
            <w:r w:rsidRPr="003B5D69">
              <w:rPr>
                <w:rFonts w:asciiTheme="minorHAnsi" w:hAnsiTheme="minorHAnsi" w:cstheme="minorHAnsi"/>
                <w:noProof/>
                <w:webHidden/>
              </w:rPr>
              <w:fldChar w:fldCharType="separate"/>
            </w:r>
            <w:r w:rsidRPr="003B5D69">
              <w:rPr>
                <w:rFonts w:asciiTheme="minorHAnsi" w:hAnsiTheme="minorHAnsi" w:cstheme="minorHAnsi"/>
                <w:noProof/>
                <w:webHidden/>
              </w:rPr>
              <w:t>8</w:t>
            </w:r>
            <w:r w:rsidRPr="003B5D69">
              <w:rPr>
                <w:rFonts w:asciiTheme="minorHAnsi" w:hAnsiTheme="minorHAnsi" w:cstheme="minorHAnsi"/>
                <w:noProof/>
                <w:webHidden/>
              </w:rPr>
              <w:fldChar w:fldCharType="end"/>
            </w:r>
          </w:hyperlink>
        </w:p>
        <w:p w14:paraId="5976DE2B" w14:textId="367E27C0" w:rsidR="003B5D69" w:rsidRPr="003B5D69" w:rsidRDefault="003B5D69" w:rsidP="006C76AF">
          <w:pPr>
            <w:pStyle w:val="Obsah2"/>
            <w:tabs>
              <w:tab w:val="left" w:pos="72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701042" w:history="1">
            <w:r w:rsidRPr="003B5D69">
              <w:rPr>
                <w:rStyle w:val="Hypertextovprepojenie"/>
                <w:rFonts w:asciiTheme="minorHAnsi" w:eastAsia="Verdana" w:hAnsiTheme="minorHAnsi" w:cstheme="minorHAnsi"/>
                <w:noProof/>
              </w:rPr>
              <w:t>1.5</w:t>
            </w:r>
            <w:r w:rsidRPr="003B5D69">
              <w:rPr>
                <w:rFonts w:asciiTheme="minorHAnsi" w:eastAsiaTheme="minorEastAsia" w:hAnsiTheme="minorHAnsi" w:cstheme="minorHAnsi"/>
                <w:noProof/>
                <w:kern w:val="2"/>
                <w:sz w:val="24"/>
                <w:szCs w:val="24"/>
                <w:lang w:val="sk-SK" w:eastAsia="sk-SK"/>
                <w14:ligatures w14:val="standardContextual"/>
              </w:rPr>
              <w:tab/>
            </w:r>
            <w:r w:rsidRPr="003B5D69">
              <w:rPr>
                <w:rStyle w:val="Hypertextovprepojenie"/>
                <w:rFonts w:asciiTheme="minorHAnsi" w:eastAsia="Verdana" w:hAnsiTheme="minorHAnsi" w:cstheme="minorHAnsi"/>
                <w:noProof/>
              </w:rPr>
              <w:t>Pedagogical Methods</w:t>
            </w:r>
            <w:r w:rsidRPr="003B5D69">
              <w:rPr>
                <w:rFonts w:asciiTheme="minorHAnsi" w:hAnsiTheme="minorHAnsi" w:cstheme="minorHAnsi"/>
                <w:noProof/>
                <w:webHidden/>
              </w:rPr>
              <w:tab/>
            </w:r>
            <w:r w:rsidRPr="003B5D69">
              <w:rPr>
                <w:rFonts w:asciiTheme="minorHAnsi" w:hAnsiTheme="minorHAnsi" w:cstheme="minorHAnsi"/>
                <w:noProof/>
                <w:webHidden/>
              </w:rPr>
              <w:fldChar w:fldCharType="begin"/>
            </w:r>
            <w:r w:rsidRPr="003B5D69">
              <w:rPr>
                <w:rFonts w:asciiTheme="minorHAnsi" w:hAnsiTheme="minorHAnsi" w:cstheme="minorHAnsi"/>
                <w:noProof/>
                <w:webHidden/>
              </w:rPr>
              <w:instrText xml:space="preserve"> PAGEREF _Toc197701042 \h </w:instrText>
            </w:r>
            <w:r w:rsidRPr="003B5D69">
              <w:rPr>
                <w:rFonts w:asciiTheme="minorHAnsi" w:hAnsiTheme="minorHAnsi" w:cstheme="minorHAnsi"/>
                <w:noProof/>
                <w:webHidden/>
              </w:rPr>
            </w:r>
            <w:r w:rsidRPr="003B5D69">
              <w:rPr>
                <w:rFonts w:asciiTheme="minorHAnsi" w:hAnsiTheme="minorHAnsi" w:cstheme="minorHAnsi"/>
                <w:noProof/>
                <w:webHidden/>
              </w:rPr>
              <w:fldChar w:fldCharType="separate"/>
            </w:r>
            <w:r w:rsidRPr="003B5D69">
              <w:rPr>
                <w:rFonts w:asciiTheme="minorHAnsi" w:hAnsiTheme="minorHAnsi" w:cstheme="minorHAnsi"/>
                <w:noProof/>
                <w:webHidden/>
              </w:rPr>
              <w:t>9</w:t>
            </w:r>
            <w:r w:rsidRPr="003B5D69">
              <w:rPr>
                <w:rFonts w:asciiTheme="minorHAnsi" w:hAnsiTheme="minorHAnsi" w:cstheme="minorHAnsi"/>
                <w:noProof/>
                <w:webHidden/>
              </w:rPr>
              <w:fldChar w:fldCharType="end"/>
            </w:r>
          </w:hyperlink>
        </w:p>
        <w:p w14:paraId="4035FA27" w14:textId="0054CF38" w:rsidR="003B5D69" w:rsidRPr="003B5D69" w:rsidRDefault="003B5D69" w:rsidP="006C76AF">
          <w:pPr>
            <w:pStyle w:val="Obsah2"/>
            <w:tabs>
              <w:tab w:val="left" w:pos="72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701043" w:history="1">
            <w:r w:rsidRPr="003B5D69">
              <w:rPr>
                <w:rStyle w:val="Hypertextovprepojenie"/>
                <w:rFonts w:asciiTheme="minorHAnsi" w:eastAsia="Verdana" w:hAnsiTheme="minorHAnsi" w:cstheme="minorHAnsi"/>
                <w:noProof/>
              </w:rPr>
              <w:t>1.6</w:t>
            </w:r>
            <w:r w:rsidRPr="003B5D69">
              <w:rPr>
                <w:rFonts w:asciiTheme="minorHAnsi" w:eastAsiaTheme="minorEastAsia" w:hAnsiTheme="minorHAnsi" w:cstheme="minorHAnsi"/>
                <w:noProof/>
                <w:kern w:val="2"/>
                <w:sz w:val="24"/>
                <w:szCs w:val="24"/>
                <w:lang w:val="sk-SK" w:eastAsia="sk-SK"/>
                <w14:ligatures w14:val="standardContextual"/>
              </w:rPr>
              <w:tab/>
            </w:r>
            <w:r w:rsidRPr="003B5D69">
              <w:rPr>
                <w:rStyle w:val="Hypertextovprepojenie"/>
                <w:rFonts w:asciiTheme="minorHAnsi" w:eastAsia="Verdana" w:hAnsiTheme="minorHAnsi" w:cstheme="minorHAnsi"/>
                <w:noProof/>
              </w:rPr>
              <w:t>Means and Resources Required</w:t>
            </w:r>
            <w:r w:rsidRPr="003B5D69">
              <w:rPr>
                <w:rFonts w:asciiTheme="minorHAnsi" w:hAnsiTheme="minorHAnsi" w:cstheme="minorHAnsi"/>
                <w:noProof/>
                <w:webHidden/>
              </w:rPr>
              <w:tab/>
            </w:r>
            <w:r w:rsidRPr="003B5D69">
              <w:rPr>
                <w:rFonts w:asciiTheme="minorHAnsi" w:hAnsiTheme="minorHAnsi" w:cstheme="minorHAnsi"/>
                <w:noProof/>
                <w:webHidden/>
              </w:rPr>
              <w:fldChar w:fldCharType="begin"/>
            </w:r>
            <w:r w:rsidRPr="003B5D69">
              <w:rPr>
                <w:rFonts w:asciiTheme="minorHAnsi" w:hAnsiTheme="minorHAnsi" w:cstheme="minorHAnsi"/>
                <w:noProof/>
                <w:webHidden/>
              </w:rPr>
              <w:instrText xml:space="preserve"> PAGEREF _Toc197701043 \h </w:instrText>
            </w:r>
            <w:r w:rsidRPr="003B5D69">
              <w:rPr>
                <w:rFonts w:asciiTheme="minorHAnsi" w:hAnsiTheme="minorHAnsi" w:cstheme="minorHAnsi"/>
                <w:noProof/>
                <w:webHidden/>
              </w:rPr>
            </w:r>
            <w:r w:rsidRPr="003B5D69">
              <w:rPr>
                <w:rFonts w:asciiTheme="minorHAnsi" w:hAnsiTheme="minorHAnsi" w:cstheme="minorHAnsi"/>
                <w:noProof/>
                <w:webHidden/>
              </w:rPr>
              <w:fldChar w:fldCharType="separate"/>
            </w:r>
            <w:r w:rsidRPr="003B5D69">
              <w:rPr>
                <w:rFonts w:asciiTheme="minorHAnsi" w:hAnsiTheme="minorHAnsi" w:cstheme="minorHAnsi"/>
                <w:noProof/>
                <w:webHidden/>
              </w:rPr>
              <w:t>9</w:t>
            </w:r>
            <w:r w:rsidRPr="003B5D69">
              <w:rPr>
                <w:rFonts w:asciiTheme="minorHAnsi" w:hAnsiTheme="minorHAnsi" w:cstheme="minorHAnsi"/>
                <w:noProof/>
                <w:webHidden/>
              </w:rPr>
              <w:fldChar w:fldCharType="end"/>
            </w:r>
          </w:hyperlink>
        </w:p>
        <w:p w14:paraId="71CA7E89" w14:textId="7BBBF914" w:rsidR="003B5D69" w:rsidRPr="003B5D69" w:rsidRDefault="003B5D69" w:rsidP="006C76AF">
          <w:pPr>
            <w:pStyle w:val="Obsah2"/>
            <w:tabs>
              <w:tab w:val="left" w:pos="72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701044" w:history="1">
            <w:r w:rsidRPr="003B5D69">
              <w:rPr>
                <w:rStyle w:val="Hypertextovprepojenie"/>
                <w:rFonts w:asciiTheme="minorHAnsi" w:eastAsia="Verdana" w:hAnsiTheme="minorHAnsi" w:cstheme="minorHAnsi"/>
                <w:noProof/>
              </w:rPr>
              <w:t>1.7</w:t>
            </w:r>
            <w:r w:rsidRPr="003B5D69">
              <w:rPr>
                <w:rFonts w:asciiTheme="minorHAnsi" w:eastAsiaTheme="minorEastAsia" w:hAnsiTheme="minorHAnsi" w:cstheme="minorHAnsi"/>
                <w:noProof/>
                <w:kern w:val="2"/>
                <w:sz w:val="24"/>
                <w:szCs w:val="24"/>
                <w:lang w:val="sk-SK" w:eastAsia="sk-SK"/>
                <w14:ligatures w14:val="standardContextual"/>
              </w:rPr>
              <w:tab/>
            </w:r>
            <w:r w:rsidRPr="003B5D69">
              <w:rPr>
                <w:rStyle w:val="Hypertextovprepojenie"/>
                <w:rFonts w:asciiTheme="minorHAnsi" w:eastAsia="Verdana" w:hAnsiTheme="minorHAnsi" w:cstheme="minorHAnsi"/>
                <w:noProof/>
              </w:rPr>
              <w:t>Learning assessment</w:t>
            </w:r>
            <w:r w:rsidRPr="003B5D69">
              <w:rPr>
                <w:rFonts w:asciiTheme="minorHAnsi" w:hAnsiTheme="minorHAnsi" w:cstheme="minorHAnsi"/>
                <w:noProof/>
                <w:webHidden/>
              </w:rPr>
              <w:tab/>
            </w:r>
            <w:r w:rsidRPr="003B5D69">
              <w:rPr>
                <w:rFonts w:asciiTheme="minorHAnsi" w:hAnsiTheme="minorHAnsi" w:cstheme="minorHAnsi"/>
                <w:noProof/>
                <w:webHidden/>
              </w:rPr>
              <w:fldChar w:fldCharType="begin"/>
            </w:r>
            <w:r w:rsidRPr="003B5D69">
              <w:rPr>
                <w:rFonts w:asciiTheme="minorHAnsi" w:hAnsiTheme="minorHAnsi" w:cstheme="minorHAnsi"/>
                <w:noProof/>
                <w:webHidden/>
              </w:rPr>
              <w:instrText xml:space="preserve"> PAGEREF _Toc197701044 \h </w:instrText>
            </w:r>
            <w:r w:rsidRPr="003B5D69">
              <w:rPr>
                <w:rFonts w:asciiTheme="minorHAnsi" w:hAnsiTheme="minorHAnsi" w:cstheme="minorHAnsi"/>
                <w:noProof/>
                <w:webHidden/>
              </w:rPr>
            </w:r>
            <w:r w:rsidRPr="003B5D69">
              <w:rPr>
                <w:rFonts w:asciiTheme="minorHAnsi" w:hAnsiTheme="minorHAnsi" w:cstheme="minorHAnsi"/>
                <w:noProof/>
                <w:webHidden/>
              </w:rPr>
              <w:fldChar w:fldCharType="separate"/>
            </w:r>
            <w:r w:rsidRPr="003B5D69">
              <w:rPr>
                <w:rFonts w:asciiTheme="minorHAnsi" w:hAnsiTheme="minorHAnsi" w:cstheme="minorHAnsi"/>
                <w:noProof/>
                <w:webHidden/>
              </w:rPr>
              <w:t>10</w:t>
            </w:r>
            <w:r w:rsidRPr="003B5D69">
              <w:rPr>
                <w:rFonts w:asciiTheme="minorHAnsi" w:hAnsiTheme="minorHAnsi" w:cstheme="minorHAnsi"/>
                <w:noProof/>
                <w:webHidden/>
              </w:rPr>
              <w:fldChar w:fldCharType="end"/>
            </w:r>
          </w:hyperlink>
        </w:p>
        <w:p w14:paraId="00653BD8" w14:textId="5000E9CE" w:rsidR="003B5D69" w:rsidRPr="003B5D69" w:rsidRDefault="003B5D69" w:rsidP="006C76AF">
          <w:pPr>
            <w:pStyle w:val="Obsah2"/>
            <w:tabs>
              <w:tab w:val="left" w:pos="72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701045" w:history="1">
            <w:r w:rsidRPr="003B5D69">
              <w:rPr>
                <w:rStyle w:val="Hypertextovprepojenie"/>
                <w:rFonts w:asciiTheme="minorHAnsi" w:eastAsia="Verdana" w:hAnsiTheme="minorHAnsi" w:cstheme="minorHAnsi"/>
                <w:noProof/>
              </w:rPr>
              <w:t>1.8</w:t>
            </w:r>
            <w:r w:rsidRPr="003B5D69">
              <w:rPr>
                <w:rFonts w:asciiTheme="minorHAnsi" w:eastAsiaTheme="minorEastAsia" w:hAnsiTheme="minorHAnsi" w:cstheme="minorHAnsi"/>
                <w:noProof/>
                <w:kern w:val="2"/>
                <w:sz w:val="24"/>
                <w:szCs w:val="24"/>
                <w:lang w:val="sk-SK" w:eastAsia="sk-SK"/>
                <w14:ligatures w14:val="standardContextual"/>
              </w:rPr>
              <w:tab/>
            </w:r>
            <w:r w:rsidRPr="003B5D69">
              <w:rPr>
                <w:rStyle w:val="Hypertextovprepojenie"/>
                <w:rFonts w:asciiTheme="minorHAnsi" w:eastAsia="Verdana" w:hAnsiTheme="minorHAnsi" w:cstheme="minorHAnsi"/>
                <w:noProof/>
              </w:rPr>
              <w:t>Mode of delivery</w:t>
            </w:r>
            <w:r w:rsidRPr="003B5D69">
              <w:rPr>
                <w:rFonts w:asciiTheme="minorHAnsi" w:hAnsiTheme="minorHAnsi" w:cstheme="minorHAnsi"/>
                <w:noProof/>
                <w:webHidden/>
              </w:rPr>
              <w:tab/>
            </w:r>
            <w:r w:rsidRPr="003B5D69">
              <w:rPr>
                <w:rFonts w:asciiTheme="minorHAnsi" w:hAnsiTheme="minorHAnsi" w:cstheme="minorHAnsi"/>
                <w:noProof/>
                <w:webHidden/>
              </w:rPr>
              <w:fldChar w:fldCharType="begin"/>
            </w:r>
            <w:r w:rsidRPr="003B5D69">
              <w:rPr>
                <w:rFonts w:asciiTheme="minorHAnsi" w:hAnsiTheme="minorHAnsi" w:cstheme="minorHAnsi"/>
                <w:noProof/>
                <w:webHidden/>
              </w:rPr>
              <w:instrText xml:space="preserve"> PAGEREF _Toc197701045 \h </w:instrText>
            </w:r>
            <w:r w:rsidRPr="003B5D69">
              <w:rPr>
                <w:rFonts w:asciiTheme="minorHAnsi" w:hAnsiTheme="minorHAnsi" w:cstheme="minorHAnsi"/>
                <w:noProof/>
                <w:webHidden/>
              </w:rPr>
            </w:r>
            <w:r w:rsidRPr="003B5D69">
              <w:rPr>
                <w:rFonts w:asciiTheme="minorHAnsi" w:hAnsiTheme="minorHAnsi" w:cstheme="minorHAnsi"/>
                <w:noProof/>
                <w:webHidden/>
              </w:rPr>
              <w:fldChar w:fldCharType="separate"/>
            </w:r>
            <w:r w:rsidRPr="003B5D69">
              <w:rPr>
                <w:rFonts w:asciiTheme="minorHAnsi" w:hAnsiTheme="minorHAnsi" w:cstheme="minorHAnsi"/>
                <w:noProof/>
                <w:webHidden/>
              </w:rPr>
              <w:t>11</w:t>
            </w:r>
            <w:r w:rsidRPr="003B5D69">
              <w:rPr>
                <w:rFonts w:asciiTheme="minorHAnsi" w:hAnsiTheme="minorHAnsi" w:cstheme="minorHAnsi"/>
                <w:noProof/>
                <w:webHidden/>
              </w:rPr>
              <w:fldChar w:fldCharType="end"/>
            </w:r>
          </w:hyperlink>
        </w:p>
        <w:p w14:paraId="46B57A80" w14:textId="22330AFE" w:rsidR="003B5D69" w:rsidRPr="003B5D69" w:rsidRDefault="003B5D69" w:rsidP="006C76AF">
          <w:pPr>
            <w:pStyle w:val="Obsah1"/>
            <w:tabs>
              <w:tab w:val="left" w:pos="48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701046" w:history="1">
            <w:r w:rsidRPr="003B5D69">
              <w:rPr>
                <w:rStyle w:val="Hypertextovprepojenie"/>
                <w:rFonts w:asciiTheme="minorHAnsi" w:eastAsia="Verdana" w:hAnsiTheme="minorHAnsi" w:cstheme="minorHAnsi"/>
                <w:noProof/>
              </w:rPr>
              <w:t>2</w:t>
            </w:r>
            <w:r w:rsidRPr="003B5D69">
              <w:rPr>
                <w:rFonts w:asciiTheme="minorHAnsi" w:eastAsiaTheme="minorEastAsia" w:hAnsiTheme="minorHAnsi" w:cstheme="minorHAnsi"/>
                <w:noProof/>
                <w:kern w:val="2"/>
                <w:sz w:val="24"/>
                <w:szCs w:val="24"/>
                <w:lang w:val="sk-SK" w:eastAsia="sk-SK"/>
                <w14:ligatures w14:val="standardContextual"/>
              </w:rPr>
              <w:tab/>
            </w:r>
            <w:r w:rsidRPr="003B5D69">
              <w:rPr>
                <w:rStyle w:val="Hypertextovprepojenie"/>
                <w:rFonts w:asciiTheme="minorHAnsi" w:eastAsia="Verdana" w:hAnsiTheme="minorHAnsi" w:cstheme="minorHAnsi"/>
                <w:noProof/>
              </w:rPr>
              <w:t>Recommended or required reading</w:t>
            </w:r>
            <w:r w:rsidRPr="003B5D69">
              <w:rPr>
                <w:rFonts w:asciiTheme="minorHAnsi" w:hAnsiTheme="minorHAnsi" w:cstheme="minorHAnsi"/>
                <w:noProof/>
                <w:webHidden/>
              </w:rPr>
              <w:tab/>
            </w:r>
            <w:r w:rsidRPr="003B5D69">
              <w:rPr>
                <w:rFonts w:asciiTheme="minorHAnsi" w:hAnsiTheme="minorHAnsi" w:cstheme="minorHAnsi"/>
                <w:noProof/>
                <w:webHidden/>
              </w:rPr>
              <w:fldChar w:fldCharType="begin"/>
            </w:r>
            <w:r w:rsidRPr="003B5D69">
              <w:rPr>
                <w:rFonts w:asciiTheme="minorHAnsi" w:hAnsiTheme="minorHAnsi" w:cstheme="minorHAnsi"/>
                <w:noProof/>
                <w:webHidden/>
              </w:rPr>
              <w:instrText xml:space="preserve"> PAGEREF _Toc197701046 \h </w:instrText>
            </w:r>
            <w:r w:rsidRPr="003B5D69">
              <w:rPr>
                <w:rFonts w:asciiTheme="minorHAnsi" w:hAnsiTheme="minorHAnsi" w:cstheme="minorHAnsi"/>
                <w:noProof/>
                <w:webHidden/>
              </w:rPr>
            </w:r>
            <w:r w:rsidRPr="003B5D69">
              <w:rPr>
                <w:rFonts w:asciiTheme="minorHAnsi" w:hAnsiTheme="minorHAnsi" w:cstheme="minorHAnsi"/>
                <w:noProof/>
                <w:webHidden/>
              </w:rPr>
              <w:fldChar w:fldCharType="separate"/>
            </w:r>
            <w:r w:rsidRPr="003B5D69">
              <w:rPr>
                <w:rFonts w:asciiTheme="minorHAnsi" w:hAnsiTheme="minorHAnsi" w:cstheme="minorHAnsi"/>
                <w:noProof/>
                <w:webHidden/>
              </w:rPr>
              <w:t>12</w:t>
            </w:r>
            <w:r w:rsidRPr="003B5D69">
              <w:rPr>
                <w:rFonts w:asciiTheme="minorHAnsi" w:hAnsiTheme="minorHAnsi" w:cstheme="minorHAnsi"/>
                <w:noProof/>
                <w:webHidden/>
              </w:rPr>
              <w:fldChar w:fldCharType="end"/>
            </w:r>
          </w:hyperlink>
        </w:p>
        <w:p w14:paraId="3B2960B6" w14:textId="2E4C604D" w:rsidR="003B5D69" w:rsidRPr="003B5D69" w:rsidRDefault="003B5D69" w:rsidP="006C76AF">
          <w:pPr>
            <w:pStyle w:val="Obsah2"/>
            <w:tabs>
              <w:tab w:val="left" w:pos="72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701047" w:history="1">
            <w:r w:rsidRPr="003B5D69">
              <w:rPr>
                <w:rStyle w:val="Hypertextovprepojenie"/>
                <w:rFonts w:asciiTheme="minorHAnsi" w:eastAsia="Verdana" w:hAnsiTheme="minorHAnsi" w:cstheme="minorHAnsi"/>
                <w:noProof/>
              </w:rPr>
              <w:t>2.1</w:t>
            </w:r>
            <w:r w:rsidRPr="003B5D69">
              <w:rPr>
                <w:rFonts w:asciiTheme="minorHAnsi" w:eastAsiaTheme="minorEastAsia" w:hAnsiTheme="minorHAnsi" w:cstheme="minorHAnsi"/>
                <w:noProof/>
                <w:kern w:val="2"/>
                <w:sz w:val="24"/>
                <w:szCs w:val="24"/>
                <w:lang w:val="sk-SK" w:eastAsia="sk-SK"/>
                <w14:ligatures w14:val="standardContextual"/>
              </w:rPr>
              <w:tab/>
            </w:r>
            <w:r w:rsidRPr="003B5D69">
              <w:rPr>
                <w:rStyle w:val="Hypertextovprepojenie"/>
                <w:rFonts w:asciiTheme="minorHAnsi" w:eastAsia="Verdana" w:hAnsiTheme="minorHAnsi" w:cstheme="minorHAnsi"/>
                <w:noProof/>
              </w:rPr>
              <w:t>Recommended reading</w:t>
            </w:r>
            <w:r w:rsidRPr="003B5D69">
              <w:rPr>
                <w:rFonts w:asciiTheme="minorHAnsi" w:hAnsiTheme="minorHAnsi" w:cstheme="minorHAnsi"/>
                <w:noProof/>
                <w:webHidden/>
              </w:rPr>
              <w:tab/>
            </w:r>
            <w:r w:rsidRPr="003B5D69">
              <w:rPr>
                <w:rFonts w:asciiTheme="minorHAnsi" w:hAnsiTheme="minorHAnsi" w:cstheme="minorHAnsi"/>
                <w:noProof/>
                <w:webHidden/>
              </w:rPr>
              <w:fldChar w:fldCharType="begin"/>
            </w:r>
            <w:r w:rsidRPr="003B5D69">
              <w:rPr>
                <w:rFonts w:asciiTheme="minorHAnsi" w:hAnsiTheme="minorHAnsi" w:cstheme="minorHAnsi"/>
                <w:noProof/>
                <w:webHidden/>
              </w:rPr>
              <w:instrText xml:space="preserve"> PAGEREF _Toc197701047 \h </w:instrText>
            </w:r>
            <w:r w:rsidRPr="003B5D69">
              <w:rPr>
                <w:rFonts w:asciiTheme="minorHAnsi" w:hAnsiTheme="minorHAnsi" w:cstheme="minorHAnsi"/>
                <w:noProof/>
                <w:webHidden/>
              </w:rPr>
            </w:r>
            <w:r w:rsidRPr="003B5D69">
              <w:rPr>
                <w:rFonts w:asciiTheme="minorHAnsi" w:hAnsiTheme="minorHAnsi" w:cstheme="minorHAnsi"/>
                <w:noProof/>
                <w:webHidden/>
              </w:rPr>
              <w:fldChar w:fldCharType="separate"/>
            </w:r>
            <w:r w:rsidRPr="003B5D69">
              <w:rPr>
                <w:rFonts w:asciiTheme="minorHAnsi" w:hAnsiTheme="minorHAnsi" w:cstheme="minorHAnsi"/>
                <w:noProof/>
                <w:webHidden/>
              </w:rPr>
              <w:t>12</w:t>
            </w:r>
            <w:r w:rsidRPr="003B5D69">
              <w:rPr>
                <w:rFonts w:asciiTheme="minorHAnsi" w:hAnsiTheme="minorHAnsi" w:cstheme="minorHAnsi"/>
                <w:noProof/>
                <w:webHidden/>
              </w:rPr>
              <w:fldChar w:fldCharType="end"/>
            </w:r>
          </w:hyperlink>
        </w:p>
        <w:p w14:paraId="3D6FF0AC" w14:textId="2D0C6480" w:rsidR="003B5D69" w:rsidRPr="003B5D69" w:rsidRDefault="003B5D69" w:rsidP="006C76AF">
          <w:pPr>
            <w:pStyle w:val="Obsah2"/>
            <w:tabs>
              <w:tab w:val="left" w:pos="72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701048" w:history="1">
            <w:r w:rsidRPr="003B5D69">
              <w:rPr>
                <w:rStyle w:val="Hypertextovprepojenie"/>
                <w:rFonts w:asciiTheme="minorHAnsi" w:eastAsia="Verdana" w:hAnsiTheme="minorHAnsi" w:cstheme="minorHAnsi"/>
                <w:noProof/>
              </w:rPr>
              <w:t>2.2</w:t>
            </w:r>
            <w:r w:rsidRPr="003B5D69">
              <w:rPr>
                <w:rFonts w:asciiTheme="minorHAnsi" w:eastAsiaTheme="minorEastAsia" w:hAnsiTheme="minorHAnsi" w:cstheme="minorHAnsi"/>
                <w:noProof/>
                <w:kern w:val="2"/>
                <w:sz w:val="24"/>
                <w:szCs w:val="24"/>
                <w:lang w:val="sk-SK" w:eastAsia="sk-SK"/>
                <w14:ligatures w14:val="standardContextual"/>
              </w:rPr>
              <w:tab/>
            </w:r>
            <w:r w:rsidRPr="003B5D69">
              <w:rPr>
                <w:rStyle w:val="Hypertextovprepojenie"/>
                <w:rFonts w:asciiTheme="minorHAnsi" w:eastAsia="Verdana" w:hAnsiTheme="minorHAnsi" w:cstheme="minorHAnsi"/>
                <w:noProof/>
              </w:rPr>
              <w:t>Required reading</w:t>
            </w:r>
            <w:r w:rsidRPr="003B5D69">
              <w:rPr>
                <w:rFonts w:asciiTheme="minorHAnsi" w:hAnsiTheme="minorHAnsi" w:cstheme="minorHAnsi"/>
                <w:noProof/>
                <w:webHidden/>
              </w:rPr>
              <w:tab/>
            </w:r>
            <w:r w:rsidRPr="003B5D69">
              <w:rPr>
                <w:rFonts w:asciiTheme="minorHAnsi" w:hAnsiTheme="minorHAnsi" w:cstheme="minorHAnsi"/>
                <w:noProof/>
                <w:webHidden/>
              </w:rPr>
              <w:fldChar w:fldCharType="begin"/>
            </w:r>
            <w:r w:rsidRPr="003B5D69">
              <w:rPr>
                <w:rFonts w:asciiTheme="minorHAnsi" w:hAnsiTheme="minorHAnsi" w:cstheme="minorHAnsi"/>
                <w:noProof/>
                <w:webHidden/>
              </w:rPr>
              <w:instrText xml:space="preserve"> PAGEREF _Toc197701048 \h </w:instrText>
            </w:r>
            <w:r w:rsidRPr="003B5D69">
              <w:rPr>
                <w:rFonts w:asciiTheme="minorHAnsi" w:hAnsiTheme="minorHAnsi" w:cstheme="minorHAnsi"/>
                <w:noProof/>
                <w:webHidden/>
              </w:rPr>
            </w:r>
            <w:r w:rsidRPr="003B5D69">
              <w:rPr>
                <w:rFonts w:asciiTheme="minorHAnsi" w:hAnsiTheme="minorHAnsi" w:cstheme="minorHAnsi"/>
                <w:noProof/>
                <w:webHidden/>
              </w:rPr>
              <w:fldChar w:fldCharType="separate"/>
            </w:r>
            <w:r w:rsidRPr="003B5D69">
              <w:rPr>
                <w:rFonts w:asciiTheme="minorHAnsi" w:hAnsiTheme="minorHAnsi" w:cstheme="minorHAnsi"/>
                <w:noProof/>
                <w:webHidden/>
              </w:rPr>
              <w:t>13</w:t>
            </w:r>
            <w:r w:rsidRPr="003B5D69">
              <w:rPr>
                <w:rFonts w:asciiTheme="minorHAnsi" w:hAnsiTheme="minorHAnsi" w:cstheme="minorHAnsi"/>
                <w:noProof/>
                <w:webHidden/>
              </w:rPr>
              <w:fldChar w:fldCharType="end"/>
            </w:r>
          </w:hyperlink>
        </w:p>
        <w:p w14:paraId="0A70C610" w14:textId="008DC396" w:rsidR="003B5D69" w:rsidRPr="003B5D69" w:rsidRDefault="003B5D69" w:rsidP="006C76AF">
          <w:pPr>
            <w:pStyle w:val="Obsah1"/>
            <w:tabs>
              <w:tab w:val="left" w:pos="48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701049" w:history="1">
            <w:r w:rsidRPr="003B5D69">
              <w:rPr>
                <w:rStyle w:val="Hypertextovprepojenie"/>
                <w:rFonts w:asciiTheme="minorHAnsi" w:eastAsia="Verdana" w:hAnsiTheme="minorHAnsi" w:cstheme="minorHAnsi"/>
                <w:noProof/>
              </w:rPr>
              <w:t>3</w:t>
            </w:r>
            <w:r w:rsidRPr="003B5D69">
              <w:rPr>
                <w:rFonts w:asciiTheme="minorHAnsi" w:eastAsiaTheme="minorEastAsia" w:hAnsiTheme="minorHAnsi" w:cstheme="minorHAnsi"/>
                <w:noProof/>
                <w:kern w:val="2"/>
                <w:sz w:val="24"/>
                <w:szCs w:val="24"/>
                <w:lang w:val="sk-SK" w:eastAsia="sk-SK"/>
                <w14:ligatures w14:val="standardContextual"/>
              </w:rPr>
              <w:tab/>
            </w:r>
            <w:r w:rsidRPr="003B5D69">
              <w:rPr>
                <w:rStyle w:val="Hypertextovprepojenie"/>
                <w:rFonts w:asciiTheme="minorHAnsi" w:eastAsia="Verdana" w:hAnsiTheme="minorHAnsi" w:cstheme="minorHAnsi"/>
                <w:noProof/>
              </w:rPr>
              <w:t>Detailed content for the course</w:t>
            </w:r>
            <w:r w:rsidRPr="003B5D69">
              <w:rPr>
                <w:rFonts w:asciiTheme="minorHAnsi" w:hAnsiTheme="minorHAnsi" w:cstheme="minorHAnsi"/>
                <w:noProof/>
                <w:webHidden/>
              </w:rPr>
              <w:tab/>
            </w:r>
            <w:r w:rsidRPr="003B5D69">
              <w:rPr>
                <w:rFonts w:asciiTheme="minorHAnsi" w:hAnsiTheme="minorHAnsi" w:cstheme="minorHAnsi"/>
                <w:noProof/>
                <w:webHidden/>
              </w:rPr>
              <w:fldChar w:fldCharType="begin"/>
            </w:r>
            <w:r w:rsidRPr="003B5D69">
              <w:rPr>
                <w:rFonts w:asciiTheme="minorHAnsi" w:hAnsiTheme="minorHAnsi" w:cstheme="minorHAnsi"/>
                <w:noProof/>
                <w:webHidden/>
              </w:rPr>
              <w:instrText xml:space="preserve"> PAGEREF _Toc197701049 \h </w:instrText>
            </w:r>
            <w:r w:rsidRPr="003B5D69">
              <w:rPr>
                <w:rFonts w:asciiTheme="minorHAnsi" w:hAnsiTheme="minorHAnsi" w:cstheme="minorHAnsi"/>
                <w:noProof/>
                <w:webHidden/>
              </w:rPr>
            </w:r>
            <w:r w:rsidRPr="003B5D69">
              <w:rPr>
                <w:rFonts w:asciiTheme="minorHAnsi" w:hAnsiTheme="minorHAnsi" w:cstheme="minorHAnsi"/>
                <w:noProof/>
                <w:webHidden/>
              </w:rPr>
              <w:fldChar w:fldCharType="separate"/>
            </w:r>
            <w:r w:rsidRPr="003B5D69">
              <w:rPr>
                <w:rFonts w:asciiTheme="minorHAnsi" w:hAnsiTheme="minorHAnsi" w:cstheme="minorHAnsi"/>
                <w:noProof/>
                <w:webHidden/>
              </w:rPr>
              <w:t>16</w:t>
            </w:r>
            <w:r w:rsidRPr="003B5D69">
              <w:rPr>
                <w:rFonts w:asciiTheme="minorHAnsi" w:hAnsiTheme="minorHAnsi" w:cstheme="minorHAnsi"/>
                <w:noProof/>
                <w:webHidden/>
              </w:rPr>
              <w:fldChar w:fldCharType="end"/>
            </w:r>
          </w:hyperlink>
        </w:p>
        <w:p w14:paraId="4B217C4D" w14:textId="1DB6DB78" w:rsidR="00D80631" w:rsidRPr="003B5D69" w:rsidRDefault="00E01147" w:rsidP="006C76AF">
          <w:pPr>
            <w:spacing w:before="120" w:line="240" w:lineRule="auto"/>
            <w:contextualSpacing/>
            <w:rPr>
              <w:rFonts w:eastAsia="Times New Roman"/>
              <w:sz w:val="20"/>
              <w:szCs w:val="20"/>
            </w:rPr>
          </w:pPr>
          <w:r w:rsidRPr="003B5D69">
            <w:rPr>
              <w:rFonts w:eastAsia="Times New Roman"/>
              <w:sz w:val="20"/>
              <w:szCs w:val="20"/>
            </w:rPr>
            <w:fldChar w:fldCharType="end"/>
          </w:r>
        </w:p>
      </w:sdtContent>
    </w:sdt>
    <w:p w14:paraId="5EAA7521" w14:textId="77777777" w:rsidR="00D80631" w:rsidRPr="001C35D3" w:rsidRDefault="00D80631" w:rsidP="006C76AF">
      <w:pPr>
        <w:spacing w:before="120" w:line="240" w:lineRule="auto"/>
        <w:contextualSpacing/>
        <w:rPr>
          <w:sz w:val="14"/>
          <w:szCs w:val="14"/>
        </w:rPr>
      </w:pPr>
    </w:p>
    <w:p w14:paraId="5B9D874E" w14:textId="10DC8F77" w:rsidR="00C4152A" w:rsidRPr="001C35D3" w:rsidRDefault="00B3357D" w:rsidP="006C76AF">
      <w:pPr>
        <w:pStyle w:val="Nadpis1"/>
        <w:spacing w:before="120" w:after="120"/>
        <w:contextualSpacing/>
      </w:pPr>
      <w:bookmarkStart w:id="5" w:name="_Toc197701037"/>
      <w:r w:rsidRPr="00B3357D">
        <w:lastRenderedPageBreak/>
        <w:t>Design thinking</w:t>
      </w:r>
      <w:bookmarkEnd w:id="5"/>
    </w:p>
    <w:p w14:paraId="1518839F" w14:textId="77777777" w:rsidR="00DF01C1" w:rsidRPr="001C35D3" w:rsidRDefault="00DF01C1" w:rsidP="006C76AF">
      <w:pPr>
        <w:spacing w:before="120" w:line="240" w:lineRule="auto"/>
        <w:contextualSpacing/>
        <w:rPr>
          <w:sz w:val="28"/>
          <w:szCs w:val="28"/>
        </w:rPr>
      </w:pPr>
      <w:r w:rsidRPr="001C35D3">
        <w:rPr>
          <w:b/>
          <w:bCs/>
          <w:sz w:val="28"/>
          <w:szCs w:val="28"/>
        </w:rPr>
        <w:t>Core Unit Title:</w:t>
      </w:r>
      <w:r w:rsidRPr="001C35D3">
        <w:rPr>
          <w:sz w:val="28"/>
          <w:szCs w:val="28"/>
        </w:rPr>
        <w:t xml:space="preserve"> Creative Engineering</w:t>
      </w:r>
    </w:p>
    <w:p w14:paraId="53A5710B" w14:textId="55C02BE3" w:rsidR="0043153D" w:rsidRPr="009E7ADC" w:rsidRDefault="00C4152A" w:rsidP="006C76AF">
      <w:pPr>
        <w:spacing w:before="120" w:line="240" w:lineRule="auto"/>
        <w:contextualSpacing/>
        <w:rPr>
          <w:sz w:val="28"/>
          <w:szCs w:val="28"/>
        </w:rPr>
      </w:pPr>
      <w:r w:rsidRPr="001C35D3">
        <w:rPr>
          <w:b/>
          <w:bCs/>
          <w:sz w:val="28"/>
          <w:szCs w:val="28"/>
        </w:rPr>
        <w:t>Training Module Title:</w:t>
      </w:r>
      <w:r w:rsidRPr="001C35D3">
        <w:rPr>
          <w:sz w:val="28"/>
          <w:szCs w:val="28"/>
        </w:rPr>
        <w:t xml:space="preserve"> </w:t>
      </w:r>
      <w:r w:rsidR="0043153D" w:rsidRPr="00B3357D">
        <w:rPr>
          <w:sz w:val="28"/>
          <w:szCs w:val="28"/>
        </w:rPr>
        <w:t>Design thinking: Creative engineering methods</w:t>
      </w:r>
    </w:p>
    <w:p w14:paraId="0CEE91C9" w14:textId="77777777" w:rsidR="0043153D" w:rsidRDefault="0043153D" w:rsidP="006C76AF">
      <w:pPr>
        <w:pStyle w:val="Nadpis2"/>
        <w:spacing w:before="120" w:after="120"/>
        <w:contextualSpacing/>
      </w:pPr>
      <w:bookmarkStart w:id="6" w:name="_Toc197701038"/>
      <w:r w:rsidRPr="00A35A9D">
        <w:t>Competence Unit</w:t>
      </w:r>
      <w:bookmarkEnd w:id="6"/>
      <w:r w:rsidRPr="00A35A9D">
        <w:tab/>
      </w:r>
    </w:p>
    <w:p w14:paraId="13E49FA3" w14:textId="7A718EEE" w:rsidR="0022483A" w:rsidRDefault="0043153D" w:rsidP="006C76AF">
      <w:pPr>
        <w:spacing w:before="120" w:line="240" w:lineRule="auto"/>
        <w:contextualSpacing/>
      </w:pPr>
      <w:r w:rsidRPr="009E7ADC">
        <w:t xml:space="preserve">The aim of this </w:t>
      </w:r>
      <w:r>
        <w:t>competence unit and learning outcomes is to equip students with necessary skills and knowledge to manage design thinking and creative engineering methods in their future work as engineers, to work collaboratively in teams and to use the creativity in the designing of new products and services.</w:t>
      </w:r>
    </w:p>
    <w:p w14:paraId="4AEC6BAE" w14:textId="50DEF187" w:rsidR="0043153D" w:rsidRPr="00A35A9D" w:rsidRDefault="0043153D" w:rsidP="006C76AF">
      <w:pPr>
        <w:pStyle w:val="Nadpis2"/>
        <w:spacing w:before="120" w:after="120"/>
        <w:contextualSpacing/>
      </w:pPr>
      <w:bookmarkStart w:id="7" w:name="_Toc197701039"/>
      <w:r w:rsidRPr="00A35A9D">
        <w:t>Learning Outcomes</w:t>
      </w:r>
      <w:bookmarkEnd w:id="7"/>
      <w:r w:rsidRPr="00A35A9D">
        <w:t xml:space="preserve"> </w:t>
      </w:r>
    </w:p>
    <w:p w14:paraId="6AEBD929" w14:textId="77777777" w:rsidR="0043153D" w:rsidRDefault="0043153D" w:rsidP="006C76AF">
      <w:pPr>
        <w:pStyle w:val="Nadpis3"/>
        <w:spacing w:before="120" w:after="120" w:line="240" w:lineRule="auto"/>
        <w:contextualSpacing/>
      </w:pPr>
      <w:r w:rsidRPr="00A35A9D">
        <w:t xml:space="preserve">Competences </w:t>
      </w:r>
    </w:p>
    <w:p w14:paraId="68B0C800" w14:textId="77777777" w:rsidR="00B3357D" w:rsidRPr="001C35D3" w:rsidRDefault="00B3357D" w:rsidP="006C76AF">
      <w:pPr>
        <w:spacing w:before="120" w:line="240" w:lineRule="auto"/>
        <w:contextualSpacing/>
        <w:rPr>
          <w:sz w:val="28"/>
          <w:szCs w:val="28"/>
        </w:rPr>
      </w:pPr>
      <w:r w:rsidRPr="001C35D3">
        <w:rPr>
          <w:sz w:val="28"/>
          <w:szCs w:val="28"/>
        </w:rPr>
        <w:t>After successfully completing the subject "Communication for Creative Engineering", students are able to demonstrate the following competencies, skills and knowledge:</w:t>
      </w:r>
    </w:p>
    <w:p w14:paraId="60F593AC" w14:textId="77777777" w:rsidR="00B3357D" w:rsidRPr="001C35D3" w:rsidRDefault="00B3357D" w:rsidP="006C76AF">
      <w:pPr>
        <w:pStyle w:val="Nadpis3"/>
        <w:spacing w:before="120" w:after="120" w:line="240" w:lineRule="auto"/>
        <w:contextualSpacing/>
      </w:pPr>
      <w:r w:rsidRPr="001C35D3">
        <w:t>Competencies</w:t>
      </w:r>
    </w:p>
    <w:p w14:paraId="482F07FF" w14:textId="77777777" w:rsidR="00B3357D" w:rsidRPr="001C35D3" w:rsidRDefault="00B3357D" w:rsidP="006C76AF">
      <w:pPr>
        <w:spacing w:before="120" w:line="240" w:lineRule="auto"/>
        <w:contextualSpacing/>
        <w:rPr>
          <w:rStyle w:val="Vrazn"/>
        </w:rPr>
      </w:pPr>
      <w:r w:rsidRPr="001C35D3">
        <w:rPr>
          <w:rStyle w:val="Vrazn"/>
        </w:rPr>
        <w:t>A – Specific Competences (related to the core unit)</w:t>
      </w:r>
    </w:p>
    <w:tbl>
      <w:tblPr>
        <w:tblStyle w:val="Tabukasozoznamom3zvraznenie6"/>
        <w:tblW w:w="8500" w:type="dxa"/>
        <w:tblLook w:val="04A0" w:firstRow="1" w:lastRow="0" w:firstColumn="1" w:lastColumn="0" w:noHBand="0" w:noVBand="1"/>
      </w:tblPr>
      <w:tblGrid>
        <w:gridCol w:w="1134"/>
        <w:gridCol w:w="7366"/>
      </w:tblGrid>
      <w:tr w:rsidR="00B3357D" w:rsidRPr="001C35D3" w14:paraId="07E90A0D" w14:textId="77777777" w:rsidTr="009460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34" w:type="dxa"/>
            <w:shd w:val="clear" w:color="auto" w:fill="C5E0B3" w:themeFill="accent6" w:themeFillTint="66"/>
          </w:tcPr>
          <w:p w14:paraId="4F52ABA9" w14:textId="77777777" w:rsidR="00B3357D" w:rsidRPr="001C35D3" w:rsidRDefault="00B3357D" w:rsidP="006C76AF">
            <w:pPr>
              <w:spacing w:before="120" w:line="240" w:lineRule="auto"/>
              <w:contextualSpacing/>
            </w:pPr>
            <w:r w:rsidRPr="001C35D3">
              <w:rPr>
                <w:b w:val="0"/>
                <w:bCs w:val="0"/>
              </w:rPr>
              <w:t>Code</w:t>
            </w:r>
          </w:p>
        </w:tc>
        <w:tc>
          <w:tcPr>
            <w:tcW w:w="7366" w:type="dxa"/>
            <w:shd w:val="clear" w:color="auto" w:fill="C5E0B3" w:themeFill="accent6" w:themeFillTint="66"/>
          </w:tcPr>
          <w:p w14:paraId="31904D0F" w14:textId="77777777" w:rsidR="00B3357D" w:rsidRPr="001C35D3" w:rsidRDefault="00B3357D" w:rsidP="006C76AF">
            <w:pPr>
              <w:spacing w:before="120" w:line="240" w:lineRule="auto"/>
              <w:contextualSpacing/>
              <w:cnfStyle w:val="100000000000" w:firstRow="1" w:lastRow="0" w:firstColumn="0" w:lastColumn="0" w:oddVBand="0" w:evenVBand="0" w:oddHBand="0" w:evenHBand="0" w:firstRowFirstColumn="0" w:firstRowLastColumn="0" w:lastRowFirstColumn="0" w:lastRowLastColumn="0"/>
            </w:pPr>
            <w:r w:rsidRPr="001C35D3">
              <w:rPr>
                <w:b w:val="0"/>
                <w:bCs w:val="0"/>
              </w:rPr>
              <w:t>Competence Description</w:t>
            </w:r>
          </w:p>
        </w:tc>
      </w:tr>
      <w:tr w:rsidR="00B3357D" w:rsidRPr="001C35D3" w14:paraId="3437F0BE" w14:textId="77777777" w:rsidTr="009460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123340C9" w14:textId="77777777" w:rsidR="00B3357D" w:rsidRPr="001C35D3" w:rsidRDefault="00B3357D" w:rsidP="006C76AF">
            <w:pPr>
              <w:spacing w:before="120" w:line="240" w:lineRule="auto"/>
              <w:contextualSpacing/>
            </w:pPr>
            <w:r w:rsidRPr="001C35D3">
              <w:t>A1</w:t>
            </w:r>
          </w:p>
        </w:tc>
        <w:tc>
          <w:tcPr>
            <w:tcW w:w="7366" w:type="dxa"/>
          </w:tcPr>
          <w:p w14:paraId="53490B00" w14:textId="6B2685DC" w:rsidR="00B3357D" w:rsidRPr="001C35D3" w:rsidRDefault="000C5E45"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0C5E45">
              <w:t>Apply knowledge of the different areas involved in the training plan.</w:t>
            </w:r>
          </w:p>
        </w:tc>
      </w:tr>
      <w:tr w:rsidR="00B3357D" w:rsidRPr="001C35D3" w14:paraId="65F9607B" w14:textId="77777777" w:rsidTr="009460B1">
        <w:tc>
          <w:tcPr>
            <w:cnfStyle w:val="001000000000" w:firstRow="0" w:lastRow="0" w:firstColumn="1" w:lastColumn="0" w:oddVBand="0" w:evenVBand="0" w:oddHBand="0" w:evenHBand="0" w:firstRowFirstColumn="0" w:firstRowLastColumn="0" w:lastRowFirstColumn="0" w:lastRowLastColumn="0"/>
            <w:tcW w:w="1134" w:type="dxa"/>
          </w:tcPr>
          <w:p w14:paraId="611B7885" w14:textId="77777777" w:rsidR="00B3357D" w:rsidRPr="001C35D3" w:rsidRDefault="00B3357D" w:rsidP="006C76AF">
            <w:pPr>
              <w:spacing w:before="120" w:line="240" w:lineRule="auto"/>
              <w:contextualSpacing/>
            </w:pPr>
            <w:r w:rsidRPr="001C35D3">
              <w:t>A2</w:t>
            </w:r>
          </w:p>
        </w:tc>
        <w:tc>
          <w:tcPr>
            <w:tcW w:w="7366" w:type="dxa"/>
          </w:tcPr>
          <w:p w14:paraId="75EB7BCD" w14:textId="06283189" w:rsidR="00B3357D" w:rsidRPr="001C35D3" w:rsidRDefault="000C5E45"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0C5E45">
              <w:t>Need for permanent and continuous learning and especially oriented towards advances, techniques and new products on the market.</w:t>
            </w:r>
          </w:p>
        </w:tc>
      </w:tr>
      <w:tr w:rsidR="00B3357D" w:rsidRPr="001C35D3" w14:paraId="6E4AC067" w14:textId="77777777" w:rsidTr="009460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2AF73603" w14:textId="77777777" w:rsidR="00B3357D" w:rsidRPr="001C35D3" w:rsidRDefault="00B3357D" w:rsidP="006C76AF">
            <w:pPr>
              <w:spacing w:before="120" w:line="240" w:lineRule="auto"/>
              <w:contextualSpacing/>
            </w:pPr>
            <w:r w:rsidRPr="001C35D3">
              <w:t>A3</w:t>
            </w:r>
          </w:p>
        </w:tc>
        <w:tc>
          <w:tcPr>
            <w:tcW w:w="7366" w:type="dxa"/>
          </w:tcPr>
          <w:p w14:paraId="68DFD712" w14:textId="0D802B12" w:rsidR="00B3357D" w:rsidRPr="001C35D3" w:rsidRDefault="000C5E45"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0C5E45">
              <w:t>Work effectively as an individual and as a member of diverse, multidisciplinary teams.</w:t>
            </w:r>
          </w:p>
        </w:tc>
      </w:tr>
      <w:tr w:rsidR="00B3357D" w:rsidRPr="001C35D3" w14:paraId="1EE9EC39" w14:textId="77777777" w:rsidTr="009460B1">
        <w:tc>
          <w:tcPr>
            <w:cnfStyle w:val="001000000000" w:firstRow="0" w:lastRow="0" w:firstColumn="1" w:lastColumn="0" w:oddVBand="0" w:evenVBand="0" w:oddHBand="0" w:evenHBand="0" w:firstRowFirstColumn="0" w:firstRowLastColumn="0" w:lastRowFirstColumn="0" w:lastRowLastColumn="0"/>
            <w:tcW w:w="1134" w:type="dxa"/>
          </w:tcPr>
          <w:p w14:paraId="44C41AB7" w14:textId="77777777" w:rsidR="00B3357D" w:rsidRPr="001C35D3" w:rsidRDefault="00B3357D" w:rsidP="006C76AF">
            <w:pPr>
              <w:spacing w:before="120" w:line="240" w:lineRule="auto"/>
              <w:contextualSpacing/>
            </w:pPr>
            <w:r w:rsidRPr="001C35D3">
              <w:t>A4</w:t>
            </w:r>
          </w:p>
        </w:tc>
        <w:tc>
          <w:tcPr>
            <w:tcW w:w="7366" w:type="dxa"/>
          </w:tcPr>
          <w:p w14:paraId="3241BC84" w14:textId="2EC215F7" w:rsidR="00B3357D" w:rsidRPr="001C35D3" w:rsidRDefault="000C5E45"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0C5E45">
              <w:t>Ability to design, write and direct projects, in all their diversity and phases.</w:t>
            </w:r>
          </w:p>
        </w:tc>
      </w:tr>
      <w:tr w:rsidR="00B3357D" w:rsidRPr="001C35D3" w14:paraId="6F93E44E" w14:textId="77777777" w:rsidTr="009460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0F17F923" w14:textId="77777777" w:rsidR="00B3357D" w:rsidRPr="001C35D3" w:rsidRDefault="00B3357D" w:rsidP="006C76AF">
            <w:pPr>
              <w:spacing w:before="120" w:line="240" w:lineRule="auto"/>
              <w:contextualSpacing/>
            </w:pPr>
            <w:r w:rsidRPr="001C35D3">
              <w:t>A5</w:t>
            </w:r>
          </w:p>
        </w:tc>
        <w:tc>
          <w:tcPr>
            <w:tcW w:w="7366" w:type="dxa"/>
          </w:tcPr>
          <w:p w14:paraId="25BD708F" w14:textId="0754AA80" w:rsidR="00B3357D" w:rsidRPr="001C35D3" w:rsidRDefault="000C5E45"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0C5E45">
              <w:t>Ability to use modern and creative techniques, skills and tools for engineering practice.</w:t>
            </w:r>
          </w:p>
        </w:tc>
      </w:tr>
    </w:tbl>
    <w:p w14:paraId="17AA73AF" w14:textId="5A7BB5B1" w:rsidR="00B3357D" w:rsidRPr="001C35D3" w:rsidRDefault="00B3357D" w:rsidP="006C76AF">
      <w:pPr>
        <w:spacing w:before="120" w:line="240" w:lineRule="auto"/>
        <w:contextualSpacing/>
        <w:rPr>
          <w:rStyle w:val="Vrazn"/>
        </w:rPr>
      </w:pPr>
      <w:r w:rsidRPr="001C35D3">
        <w:rPr>
          <w:rStyle w:val="Vrazn"/>
        </w:rPr>
        <w:t>B – Basic Engineering Competences</w:t>
      </w:r>
    </w:p>
    <w:tbl>
      <w:tblPr>
        <w:tblStyle w:val="Tabukasozoznamom3zvraznenie6"/>
        <w:tblW w:w="8500" w:type="dxa"/>
        <w:tblLook w:val="04A0" w:firstRow="1" w:lastRow="0" w:firstColumn="1" w:lastColumn="0" w:noHBand="0" w:noVBand="1"/>
      </w:tblPr>
      <w:tblGrid>
        <w:gridCol w:w="1191"/>
        <w:gridCol w:w="7309"/>
      </w:tblGrid>
      <w:tr w:rsidR="00B3357D" w:rsidRPr="001C35D3" w14:paraId="3045F875" w14:textId="77777777" w:rsidTr="009460B1">
        <w:trPr>
          <w:cnfStyle w:val="100000000000" w:firstRow="1" w:lastRow="0" w:firstColumn="0" w:lastColumn="0" w:oddVBand="0" w:evenVBand="0" w:oddHBand="0" w:evenHBand="0" w:firstRowFirstColumn="0" w:firstRowLastColumn="0" w:lastRowFirstColumn="0" w:lastRowLastColumn="0"/>
          <w:trHeight w:val="703"/>
          <w:tblHeader/>
        </w:trPr>
        <w:tc>
          <w:tcPr>
            <w:cnfStyle w:val="001000000100" w:firstRow="0" w:lastRow="0" w:firstColumn="1" w:lastColumn="0" w:oddVBand="0" w:evenVBand="0" w:oddHBand="0" w:evenHBand="0" w:firstRowFirstColumn="1" w:firstRowLastColumn="0" w:lastRowFirstColumn="0" w:lastRowLastColumn="0"/>
            <w:tcW w:w="1191" w:type="dxa"/>
            <w:shd w:val="clear" w:color="auto" w:fill="C5E0B3" w:themeFill="accent6" w:themeFillTint="66"/>
          </w:tcPr>
          <w:p w14:paraId="0124B10F" w14:textId="77777777" w:rsidR="00B3357D" w:rsidRPr="001C35D3" w:rsidRDefault="00B3357D" w:rsidP="006C76AF">
            <w:pPr>
              <w:spacing w:before="120" w:line="240" w:lineRule="auto"/>
              <w:contextualSpacing/>
              <w:rPr>
                <w:rStyle w:val="Vrazn"/>
              </w:rPr>
            </w:pPr>
            <w:r w:rsidRPr="001C35D3">
              <w:rPr>
                <w:b w:val="0"/>
                <w:bCs w:val="0"/>
              </w:rPr>
              <w:t>Code</w:t>
            </w:r>
          </w:p>
        </w:tc>
        <w:tc>
          <w:tcPr>
            <w:tcW w:w="7309" w:type="dxa"/>
            <w:shd w:val="clear" w:color="auto" w:fill="C5E0B3" w:themeFill="accent6" w:themeFillTint="66"/>
          </w:tcPr>
          <w:p w14:paraId="77A92D91" w14:textId="77777777" w:rsidR="00B3357D" w:rsidRPr="001C35D3" w:rsidRDefault="00B3357D" w:rsidP="006C76AF">
            <w:pPr>
              <w:spacing w:before="120" w:line="240" w:lineRule="auto"/>
              <w:contextualSpacing/>
              <w:cnfStyle w:val="100000000000" w:firstRow="1" w:lastRow="0" w:firstColumn="0" w:lastColumn="0" w:oddVBand="0" w:evenVBand="0" w:oddHBand="0" w:evenHBand="0" w:firstRowFirstColumn="0" w:firstRowLastColumn="0" w:lastRowFirstColumn="0" w:lastRowLastColumn="0"/>
              <w:rPr>
                <w:rStyle w:val="Vrazn"/>
              </w:rPr>
            </w:pPr>
            <w:r w:rsidRPr="001C35D3">
              <w:rPr>
                <w:b w:val="0"/>
                <w:bCs w:val="0"/>
              </w:rPr>
              <w:t>Competence Description</w:t>
            </w:r>
          </w:p>
        </w:tc>
      </w:tr>
      <w:tr w:rsidR="00B3357D" w:rsidRPr="001C35D3" w14:paraId="030DD9D7" w14:textId="77777777" w:rsidTr="009460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07596B5C" w14:textId="77777777" w:rsidR="00B3357D" w:rsidRPr="001C35D3" w:rsidRDefault="00B3357D" w:rsidP="006C76AF">
            <w:pPr>
              <w:spacing w:before="120" w:line="240" w:lineRule="auto"/>
              <w:contextualSpacing/>
              <w:rPr>
                <w:rStyle w:val="Vrazn"/>
              </w:rPr>
            </w:pPr>
            <w:r w:rsidRPr="001C35D3">
              <w:t>B1</w:t>
            </w:r>
          </w:p>
        </w:tc>
        <w:tc>
          <w:tcPr>
            <w:tcW w:w="7309" w:type="dxa"/>
          </w:tcPr>
          <w:p w14:paraId="0C786D82" w14:textId="10F37BC6" w:rsidR="00B3357D" w:rsidRPr="000C5E45" w:rsidRDefault="000C5E45"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rPr>
                <w:rStyle w:val="Vrazn"/>
                <w:b w:val="0"/>
                <w:bCs w:val="0"/>
                <w:color w:val="auto"/>
              </w:rPr>
            </w:pPr>
            <w:r w:rsidRPr="000C5E45">
              <w:t>Effective oral and written communication skills with ethics and social responsibility as a citizen and as a professional.</w:t>
            </w:r>
          </w:p>
        </w:tc>
      </w:tr>
      <w:tr w:rsidR="00B3357D" w:rsidRPr="001C35D3" w14:paraId="50F6AA30" w14:textId="77777777" w:rsidTr="009460B1">
        <w:tc>
          <w:tcPr>
            <w:cnfStyle w:val="001000000000" w:firstRow="0" w:lastRow="0" w:firstColumn="1" w:lastColumn="0" w:oddVBand="0" w:evenVBand="0" w:oddHBand="0" w:evenHBand="0" w:firstRowFirstColumn="0" w:firstRowLastColumn="0" w:lastRowFirstColumn="0" w:lastRowLastColumn="0"/>
            <w:tcW w:w="1191" w:type="dxa"/>
          </w:tcPr>
          <w:p w14:paraId="456AB6C4" w14:textId="77777777" w:rsidR="00B3357D" w:rsidRPr="001C35D3" w:rsidRDefault="00B3357D" w:rsidP="006C76AF">
            <w:pPr>
              <w:spacing w:before="120" w:line="240" w:lineRule="auto"/>
              <w:contextualSpacing/>
              <w:rPr>
                <w:rStyle w:val="Vrazn"/>
              </w:rPr>
            </w:pPr>
            <w:r w:rsidRPr="001C35D3">
              <w:t>B2</w:t>
            </w:r>
          </w:p>
        </w:tc>
        <w:tc>
          <w:tcPr>
            <w:tcW w:w="7309" w:type="dxa"/>
          </w:tcPr>
          <w:p w14:paraId="29F256BF" w14:textId="5B6B1F27" w:rsidR="00B3357D" w:rsidRPr="001C35D3" w:rsidRDefault="000C5E45"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rPr>
                <w:rStyle w:val="Vrazn"/>
              </w:rPr>
            </w:pPr>
            <w:r w:rsidRPr="000C5E45">
              <w:t>Apply critical, logical and creative thinking to question reality, seek and propose innovative solutions at a formal, functional and technical level.</w:t>
            </w:r>
          </w:p>
        </w:tc>
      </w:tr>
      <w:tr w:rsidR="00B3357D" w:rsidRPr="001C35D3" w14:paraId="29139C74" w14:textId="77777777" w:rsidTr="009460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21EBD43F" w14:textId="77777777" w:rsidR="00B3357D" w:rsidRPr="001C35D3" w:rsidRDefault="00B3357D" w:rsidP="006C76AF">
            <w:pPr>
              <w:spacing w:before="120" w:line="240" w:lineRule="auto"/>
              <w:contextualSpacing/>
              <w:rPr>
                <w:rStyle w:val="Vrazn"/>
              </w:rPr>
            </w:pPr>
            <w:r w:rsidRPr="001C35D3">
              <w:t>B3</w:t>
            </w:r>
          </w:p>
        </w:tc>
        <w:tc>
          <w:tcPr>
            <w:tcW w:w="7309" w:type="dxa"/>
          </w:tcPr>
          <w:p w14:paraId="6F3A426F" w14:textId="75546B4F" w:rsidR="00B3357D" w:rsidRPr="001C35D3" w:rsidRDefault="000C5E45"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rPr>
                <w:rStyle w:val="Vrazn"/>
              </w:rPr>
            </w:pPr>
            <w:r w:rsidRPr="000C5E45">
              <w:t>Learn to learn. Ability to understand and detect the dynamics and mechanisms that structure and emergence and dynamics of new creative trends.</w:t>
            </w:r>
          </w:p>
        </w:tc>
      </w:tr>
      <w:tr w:rsidR="00B3357D" w:rsidRPr="001C35D3" w14:paraId="265E45F8" w14:textId="77777777" w:rsidTr="009460B1">
        <w:tc>
          <w:tcPr>
            <w:cnfStyle w:val="001000000000" w:firstRow="0" w:lastRow="0" w:firstColumn="1" w:lastColumn="0" w:oddVBand="0" w:evenVBand="0" w:oddHBand="0" w:evenHBand="0" w:firstRowFirstColumn="0" w:firstRowLastColumn="0" w:lastRowFirstColumn="0" w:lastRowLastColumn="0"/>
            <w:tcW w:w="1191" w:type="dxa"/>
          </w:tcPr>
          <w:p w14:paraId="7065D8FE" w14:textId="77777777" w:rsidR="00B3357D" w:rsidRPr="001C35D3" w:rsidRDefault="00B3357D" w:rsidP="006C76AF">
            <w:pPr>
              <w:spacing w:before="120" w:line="240" w:lineRule="auto"/>
              <w:contextualSpacing/>
              <w:rPr>
                <w:rStyle w:val="Vrazn"/>
              </w:rPr>
            </w:pPr>
            <w:r w:rsidRPr="001C35D3">
              <w:t>B4</w:t>
            </w:r>
          </w:p>
        </w:tc>
        <w:tc>
          <w:tcPr>
            <w:tcW w:w="7309" w:type="dxa"/>
          </w:tcPr>
          <w:p w14:paraId="0E4273B9" w14:textId="16E91CD2" w:rsidR="00B3357D" w:rsidRPr="000C5E45" w:rsidRDefault="000C5E45"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rPr>
                <w:rStyle w:val="Vrazn"/>
                <w:b w:val="0"/>
                <w:bCs w:val="0"/>
                <w:color w:val="auto"/>
              </w:rPr>
            </w:pPr>
            <w:r w:rsidRPr="000C5E45">
              <w:t>Work collaboratively. Learn about group dynamics and teamwork.</w:t>
            </w:r>
          </w:p>
        </w:tc>
      </w:tr>
      <w:tr w:rsidR="00B3357D" w:rsidRPr="001C35D3" w14:paraId="205E677F" w14:textId="77777777" w:rsidTr="009460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09AEF2B2" w14:textId="77777777" w:rsidR="00B3357D" w:rsidRPr="001C35D3" w:rsidRDefault="00B3357D" w:rsidP="006C76AF">
            <w:pPr>
              <w:spacing w:before="120" w:line="240" w:lineRule="auto"/>
              <w:contextualSpacing/>
              <w:rPr>
                <w:rStyle w:val="Vrazn"/>
              </w:rPr>
            </w:pPr>
            <w:r w:rsidRPr="001C35D3">
              <w:t>B5</w:t>
            </w:r>
          </w:p>
        </w:tc>
        <w:tc>
          <w:tcPr>
            <w:tcW w:w="7309" w:type="dxa"/>
          </w:tcPr>
          <w:p w14:paraId="17A1419A" w14:textId="5D87C2FD" w:rsidR="00B3357D" w:rsidRPr="001C35D3" w:rsidRDefault="000C5E45"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rPr>
                <w:rStyle w:val="Vrazn"/>
              </w:rPr>
            </w:pPr>
            <w:r w:rsidRPr="000C5E45">
              <w:t>Work autonomously with initiative.</w:t>
            </w:r>
          </w:p>
        </w:tc>
      </w:tr>
      <w:tr w:rsidR="00B3357D" w:rsidRPr="001C35D3" w14:paraId="12B66A07" w14:textId="77777777" w:rsidTr="009460B1">
        <w:tc>
          <w:tcPr>
            <w:cnfStyle w:val="001000000000" w:firstRow="0" w:lastRow="0" w:firstColumn="1" w:lastColumn="0" w:oddVBand="0" w:evenVBand="0" w:oddHBand="0" w:evenHBand="0" w:firstRowFirstColumn="0" w:firstRowLastColumn="0" w:lastRowFirstColumn="0" w:lastRowLastColumn="0"/>
            <w:tcW w:w="1191" w:type="dxa"/>
          </w:tcPr>
          <w:p w14:paraId="60B52F9A" w14:textId="77777777" w:rsidR="00B3357D" w:rsidRPr="001C35D3" w:rsidRDefault="00B3357D" w:rsidP="006C76AF">
            <w:pPr>
              <w:spacing w:before="120" w:line="240" w:lineRule="auto"/>
              <w:contextualSpacing/>
              <w:rPr>
                <w:rStyle w:val="Vrazn"/>
              </w:rPr>
            </w:pPr>
            <w:r w:rsidRPr="001C35D3">
              <w:lastRenderedPageBreak/>
              <w:t>B6</w:t>
            </w:r>
          </w:p>
        </w:tc>
        <w:tc>
          <w:tcPr>
            <w:tcW w:w="7309" w:type="dxa"/>
          </w:tcPr>
          <w:p w14:paraId="21F01731" w14:textId="0E90A87A" w:rsidR="00B3357D" w:rsidRPr="001C35D3" w:rsidRDefault="000C5E45"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rPr>
                <w:rStyle w:val="Vrazn"/>
              </w:rPr>
            </w:pPr>
            <w:r w:rsidRPr="000C5E45">
              <w:t>Leadership and decision-making capacity</w:t>
            </w:r>
            <w:r>
              <w:t>.</w:t>
            </w:r>
          </w:p>
        </w:tc>
      </w:tr>
      <w:tr w:rsidR="00B3357D" w:rsidRPr="001C35D3" w14:paraId="79115D32" w14:textId="77777777" w:rsidTr="009460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7B0E3CFF" w14:textId="77777777" w:rsidR="00B3357D" w:rsidRPr="001C35D3" w:rsidRDefault="00B3357D" w:rsidP="006C76AF">
            <w:pPr>
              <w:spacing w:before="120" w:line="240" w:lineRule="auto"/>
              <w:contextualSpacing/>
              <w:rPr>
                <w:rStyle w:val="Vrazn"/>
              </w:rPr>
            </w:pPr>
            <w:r w:rsidRPr="001C35D3">
              <w:t>B7</w:t>
            </w:r>
          </w:p>
        </w:tc>
        <w:tc>
          <w:tcPr>
            <w:tcW w:w="7309" w:type="dxa"/>
          </w:tcPr>
          <w:p w14:paraId="6C46F427" w14:textId="1BE3D5E0" w:rsidR="00B3357D" w:rsidRPr="001C35D3" w:rsidRDefault="000C5E45"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rPr>
                <w:rStyle w:val="Vrazn"/>
              </w:rPr>
            </w:pPr>
            <w:r w:rsidRPr="000C5E45">
              <w:t>Communicate effectively in a work environment</w:t>
            </w:r>
            <w:r>
              <w:t>.</w:t>
            </w:r>
          </w:p>
        </w:tc>
      </w:tr>
      <w:tr w:rsidR="00B3357D" w:rsidRPr="001C35D3" w14:paraId="6542D6DD" w14:textId="77777777" w:rsidTr="009460B1">
        <w:tc>
          <w:tcPr>
            <w:cnfStyle w:val="001000000000" w:firstRow="0" w:lastRow="0" w:firstColumn="1" w:lastColumn="0" w:oddVBand="0" w:evenVBand="0" w:oddHBand="0" w:evenHBand="0" w:firstRowFirstColumn="0" w:firstRowLastColumn="0" w:lastRowFirstColumn="0" w:lastRowLastColumn="0"/>
            <w:tcW w:w="1191" w:type="dxa"/>
          </w:tcPr>
          <w:p w14:paraId="2A31500F" w14:textId="77777777" w:rsidR="00B3357D" w:rsidRPr="001C35D3" w:rsidRDefault="00B3357D" w:rsidP="006C76AF">
            <w:pPr>
              <w:spacing w:before="120" w:line="240" w:lineRule="auto"/>
              <w:contextualSpacing/>
              <w:rPr>
                <w:rStyle w:val="Vrazn"/>
              </w:rPr>
            </w:pPr>
            <w:r w:rsidRPr="001C35D3">
              <w:t>B8</w:t>
            </w:r>
          </w:p>
        </w:tc>
        <w:tc>
          <w:tcPr>
            <w:tcW w:w="7309" w:type="dxa"/>
          </w:tcPr>
          <w:p w14:paraId="40D923E5" w14:textId="0D38BDB4" w:rsidR="00B3357D" w:rsidRPr="001C35D3" w:rsidRDefault="000C5E45"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rPr>
                <w:rStyle w:val="Vrazn"/>
              </w:rPr>
            </w:pPr>
            <w:r w:rsidRPr="000C5E45">
              <w:t>Organization and planning capacity.</w:t>
            </w:r>
          </w:p>
        </w:tc>
      </w:tr>
      <w:tr w:rsidR="00B3357D" w:rsidRPr="001C35D3" w14:paraId="523F378B" w14:textId="77777777" w:rsidTr="009460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5039D1D9" w14:textId="77777777" w:rsidR="00B3357D" w:rsidRPr="001C35D3" w:rsidRDefault="00B3357D" w:rsidP="006C76AF">
            <w:pPr>
              <w:spacing w:before="120" w:line="240" w:lineRule="auto"/>
              <w:contextualSpacing/>
              <w:rPr>
                <w:rStyle w:val="Vrazn"/>
              </w:rPr>
            </w:pPr>
            <w:r w:rsidRPr="001C35D3">
              <w:t>B9</w:t>
            </w:r>
          </w:p>
        </w:tc>
        <w:tc>
          <w:tcPr>
            <w:tcW w:w="7309" w:type="dxa"/>
          </w:tcPr>
          <w:p w14:paraId="55344B72" w14:textId="5FA6F047" w:rsidR="00B3357D" w:rsidRPr="001C35D3" w:rsidRDefault="000C5E45"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rPr>
                <w:rStyle w:val="Vrazn"/>
              </w:rPr>
            </w:pPr>
            <w:r w:rsidRPr="000C5E45">
              <w:t>Capacity for analysis and synthesis.</w:t>
            </w:r>
          </w:p>
        </w:tc>
      </w:tr>
    </w:tbl>
    <w:p w14:paraId="5E42B53F" w14:textId="70543780" w:rsidR="00B3357D" w:rsidRPr="001C35D3" w:rsidRDefault="00B3357D" w:rsidP="006C76AF">
      <w:pPr>
        <w:spacing w:before="120" w:line="240" w:lineRule="auto"/>
        <w:contextualSpacing/>
        <w:rPr>
          <w:rStyle w:val="Vrazn"/>
        </w:rPr>
      </w:pPr>
      <w:r w:rsidRPr="001C35D3">
        <w:rPr>
          <w:rStyle w:val="Vrazn"/>
        </w:rPr>
        <w:t>C – Transversal Competences</w:t>
      </w:r>
    </w:p>
    <w:tbl>
      <w:tblPr>
        <w:tblStyle w:val="Tabukasozoznamom3zvraznenie6"/>
        <w:tblW w:w="8500" w:type="dxa"/>
        <w:tblLook w:val="04A0" w:firstRow="1" w:lastRow="0" w:firstColumn="1" w:lastColumn="0" w:noHBand="0" w:noVBand="1"/>
      </w:tblPr>
      <w:tblGrid>
        <w:gridCol w:w="1134"/>
        <w:gridCol w:w="7366"/>
      </w:tblGrid>
      <w:tr w:rsidR="00B3357D" w:rsidRPr="001C35D3" w14:paraId="680D8A84" w14:textId="77777777" w:rsidTr="009460B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shd w:val="clear" w:color="auto" w:fill="C5E0B3" w:themeFill="accent6" w:themeFillTint="66"/>
            <w:vAlign w:val="center"/>
          </w:tcPr>
          <w:p w14:paraId="4030255A" w14:textId="77777777" w:rsidR="00B3357D" w:rsidRPr="001C35D3" w:rsidRDefault="00B3357D" w:rsidP="006C76AF">
            <w:pPr>
              <w:spacing w:before="120" w:line="240" w:lineRule="auto"/>
              <w:contextualSpacing/>
              <w:rPr>
                <w:rStyle w:val="Vrazn"/>
              </w:rPr>
            </w:pPr>
            <w:r w:rsidRPr="001C35D3">
              <w:rPr>
                <w:b w:val="0"/>
                <w:bCs w:val="0"/>
              </w:rPr>
              <w:t>Code</w:t>
            </w:r>
          </w:p>
        </w:tc>
        <w:tc>
          <w:tcPr>
            <w:tcW w:w="7366" w:type="dxa"/>
            <w:shd w:val="clear" w:color="auto" w:fill="C5E0B3" w:themeFill="accent6" w:themeFillTint="66"/>
            <w:vAlign w:val="center"/>
          </w:tcPr>
          <w:p w14:paraId="1215C404" w14:textId="77777777" w:rsidR="00B3357D" w:rsidRPr="001C35D3" w:rsidRDefault="00B3357D" w:rsidP="006C76AF">
            <w:pPr>
              <w:spacing w:before="120" w:line="240" w:lineRule="auto"/>
              <w:contextualSpacing/>
              <w:cnfStyle w:val="100000000000" w:firstRow="1" w:lastRow="0" w:firstColumn="0" w:lastColumn="0" w:oddVBand="0" w:evenVBand="0" w:oddHBand="0" w:evenHBand="0" w:firstRowFirstColumn="0" w:firstRowLastColumn="0" w:lastRowFirstColumn="0" w:lastRowLastColumn="0"/>
              <w:rPr>
                <w:rStyle w:val="Vrazn"/>
              </w:rPr>
            </w:pPr>
            <w:r w:rsidRPr="001C35D3">
              <w:rPr>
                <w:b w:val="0"/>
                <w:bCs w:val="0"/>
              </w:rPr>
              <w:t>Competence Description</w:t>
            </w:r>
          </w:p>
        </w:tc>
      </w:tr>
      <w:tr w:rsidR="00B3357D" w:rsidRPr="001C35D3" w14:paraId="7D7CCA33" w14:textId="77777777" w:rsidTr="009460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6A87EB94" w14:textId="77777777" w:rsidR="00B3357D" w:rsidRPr="001C35D3" w:rsidRDefault="00B3357D" w:rsidP="006C76AF">
            <w:pPr>
              <w:spacing w:before="120" w:line="240" w:lineRule="auto"/>
              <w:contextualSpacing/>
              <w:rPr>
                <w:rStyle w:val="Vrazn"/>
              </w:rPr>
            </w:pPr>
            <w:r w:rsidRPr="001C35D3">
              <w:t>C1</w:t>
            </w:r>
          </w:p>
        </w:tc>
        <w:tc>
          <w:tcPr>
            <w:tcW w:w="7366" w:type="dxa"/>
            <w:vAlign w:val="center"/>
          </w:tcPr>
          <w:p w14:paraId="7B656FBE" w14:textId="3B2E7105" w:rsidR="00B3357D" w:rsidRPr="001C35D3" w:rsidRDefault="0022483A"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rPr>
                <w:rStyle w:val="Vrazn"/>
              </w:rPr>
            </w:pPr>
            <w:r w:rsidRPr="0022483A">
              <w:t>Express yourself correctly, both orally and in writing, in the official languages.</w:t>
            </w:r>
          </w:p>
        </w:tc>
      </w:tr>
      <w:tr w:rsidR="00B3357D" w:rsidRPr="001C35D3" w14:paraId="7BEEF320" w14:textId="77777777" w:rsidTr="009460B1">
        <w:tc>
          <w:tcPr>
            <w:cnfStyle w:val="001000000000" w:firstRow="0" w:lastRow="0" w:firstColumn="1" w:lastColumn="0" w:oddVBand="0" w:evenVBand="0" w:oddHBand="0" w:evenHBand="0" w:firstRowFirstColumn="0" w:firstRowLastColumn="0" w:lastRowFirstColumn="0" w:lastRowLastColumn="0"/>
            <w:tcW w:w="1134" w:type="dxa"/>
            <w:vAlign w:val="center"/>
          </w:tcPr>
          <w:p w14:paraId="3766023C" w14:textId="77777777" w:rsidR="00B3357D" w:rsidRPr="001C35D3" w:rsidRDefault="00B3357D" w:rsidP="006C76AF">
            <w:pPr>
              <w:spacing w:before="120" w:line="240" w:lineRule="auto"/>
              <w:contextualSpacing/>
              <w:rPr>
                <w:rStyle w:val="Vrazn"/>
              </w:rPr>
            </w:pPr>
            <w:r w:rsidRPr="001C35D3">
              <w:t>C2</w:t>
            </w:r>
          </w:p>
        </w:tc>
        <w:tc>
          <w:tcPr>
            <w:tcW w:w="7366" w:type="dxa"/>
            <w:vAlign w:val="center"/>
          </w:tcPr>
          <w:p w14:paraId="5F708D70" w14:textId="4AC0F243" w:rsidR="00B3357D" w:rsidRPr="001C35D3" w:rsidRDefault="0022483A"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rPr>
                <w:rStyle w:val="Vrazn"/>
              </w:rPr>
            </w:pPr>
            <w:r w:rsidRPr="0022483A">
              <w:t>Use the basic tools of information and communication technologies (ICT) necessary for the exercise of the profession and for learning throughout the life.</w:t>
            </w:r>
          </w:p>
        </w:tc>
      </w:tr>
      <w:tr w:rsidR="00B3357D" w:rsidRPr="001C35D3" w14:paraId="30878CFB" w14:textId="77777777" w:rsidTr="009460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18F212FB" w14:textId="77777777" w:rsidR="00B3357D" w:rsidRPr="001C35D3" w:rsidRDefault="00B3357D" w:rsidP="006C76AF">
            <w:pPr>
              <w:spacing w:before="120" w:line="240" w:lineRule="auto"/>
              <w:contextualSpacing/>
              <w:rPr>
                <w:rStyle w:val="Vrazn"/>
              </w:rPr>
            </w:pPr>
            <w:r w:rsidRPr="001C35D3">
              <w:t>C3</w:t>
            </w:r>
          </w:p>
        </w:tc>
        <w:tc>
          <w:tcPr>
            <w:tcW w:w="7366" w:type="dxa"/>
            <w:vAlign w:val="center"/>
          </w:tcPr>
          <w:p w14:paraId="19CEE082" w14:textId="37B97981" w:rsidR="00B3357D" w:rsidRPr="001C35D3" w:rsidRDefault="0022483A"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rPr>
                <w:rStyle w:val="Vrazn"/>
              </w:rPr>
            </w:pPr>
            <w:r w:rsidRPr="0022483A">
              <w:t>Develop for the exercise of citizenship that respects democratic culture, human rights and the gender perspective.</w:t>
            </w:r>
          </w:p>
        </w:tc>
      </w:tr>
      <w:tr w:rsidR="00B3357D" w:rsidRPr="001C35D3" w14:paraId="72D07073" w14:textId="77777777" w:rsidTr="009460B1">
        <w:tc>
          <w:tcPr>
            <w:cnfStyle w:val="001000000000" w:firstRow="0" w:lastRow="0" w:firstColumn="1" w:lastColumn="0" w:oddVBand="0" w:evenVBand="0" w:oddHBand="0" w:evenHBand="0" w:firstRowFirstColumn="0" w:firstRowLastColumn="0" w:lastRowFirstColumn="0" w:lastRowLastColumn="0"/>
            <w:tcW w:w="1134" w:type="dxa"/>
            <w:vAlign w:val="center"/>
          </w:tcPr>
          <w:p w14:paraId="5B384409" w14:textId="77777777" w:rsidR="00B3357D" w:rsidRPr="001C35D3" w:rsidRDefault="00B3357D" w:rsidP="006C76AF">
            <w:pPr>
              <w:spacing w:before="120" w:line="240" w:lineRule="auto"/>
              <w:contextualSpacing/>
              <w:rPr>
                <w:rStyle w:val="Vrazn"/>
              </w:rPr>
            </w:pPr>
            <w:r w:rsidRPr="001C35D3">
              <w:t>C4</w:t>
            </w:r>
          </w:p>
        </w:tc>
        <w:tc>
          <w:tcPr>
            <w:tcW w:w="7366" w:type="dxa"/>
            <w:vAlign w:val="center"/>
          </w:tcPr>
          <w:p w14:paraId="1896F8B8" w14:textId="3C128B27" w:rsidR="00B3357D" w:rsidRPr="001C35D3" w:rsidRDefault="0022483A"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rPr>
                <w:rStyle w:val="Vrazn"/>
              </w:rPr>
            </w:pPr>
            <w:r w:rsidRPr="0022483A">
              <w:t>Understand the importance of creativity in an entrepreneurial culture and know the means available to entrepreneurial people.</w:t>
            </w:r>
          </w:p>
        </w:tc>
      </w:tr>
      <w:tr w:rsidR="00B3357D" w:rsidRPr="001C35D3" w14:paraId="11A8F446" w14:textId="77777777" w:rsidTr="009460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4176E22A" w14:textId="77777777" w:rsidR="00B3357D" w:rsidRPr="001C35D3" w:rsidRDefault="00B3357D" w:rsidP="006C76AF">
            <w:pPr>
              <w:spacing w:before="120" w:line="240" w:lineRule="auto"/>
              <w:contextualSpacing/>
              <w:rPr>
                <w:rStyle w:val="Vrazn"/>
              </w:rPr>
            </w:pPr>
            <w:r w:rsidRPr="001C35D3">
              <w:t>C5</w:t>
            </w:r>
          </w:p>
        </w:tc>
        <w:tc>
          <w:tcPr>
            <w:tcW w:w="7366" w:type="dxa"/>
            <w:vAlign w:val="center"/>
          </w:tcPr>
          <w:p w14:paraId="08CF3ECD" w14:textId="042A17AE" w:rsidR="00B3357D" w:rsidRPr="001C35D3" w:rsidRDefault="0022483A"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rPr>
                <w:rStyle w:val="Vrazn"/>
              </w:rPr>
            </w:pPr>
            <w:r w:rsidRPr="0022483A">
              <w:t>Develop the ability to work in interdisciplinary or transdisciplinary teams, to offer proposals that contribute to sustainable environmental, economic, political and social development.</w:t>
            </w:r>
          </w:p>
        </w:tc>
      </w:tr>
    </w:tbl>
    <w:p w14:paraId="7A16C256" w14:textId="77777777" w:rsidR="0043153D" w:rsidRDefault="0043153D" w:rsidP="006C76AF">
      <w:pPr>
        <w:pStyle w:val="Nadpis3"/>
        <w:spacing w:before="120" w:after="120" w:line="240" w:lineRule="auto"/>
        <w:contextualSpacing/>
      </w:pPr>
      <w:r w:rsidRPr="00A35A9D">
        <w:t>Skills</w:t>
      </w:r>
    </w:p>
    <w:tbl>
      <w:tblPr>
        <w:tblStyle w:val="Tabukasozoznamom3zvraznenie6"/>
        <w:tblW w:w="0" w:type="auto"/>
        <w:tblLook w:val="04A0" w:firstRow="1" w:lastRow="0" w:firstColumn="1" w:lastColumn="0" w:noHBand="0" w:noVBand="1"/>
      </w:tblPr>
      <w:tblGrid>
        <w:gridCol w:w="5593"/>
        <w:gridCol w:w="967"/>
        <w:gridCol w:w="967"/>
        <w:gridCol w:w="967"/>
      </w:tblGrid>
      <w:tr w:rsidR="009460B1" w14:paraId="74127CE5" w14:textId="77777777" w:rsidTr="009460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593" w:type="dxa"/>
            <w:shd w:val="clear" w:color="auto" w:fill="C5E0B3" w:themeFill="accent6" w:themeFillTint="66"/>
          </w:tcPr>
          <w:p w14:paraId="1C3FC645" w14:textId="4CDFED66" w:rsidR="009460B1" w:rsidRPr="0022483A" w:rsidRDefault="009460B1" w:rsidP="006C76AF">
            <w:pPr>
              <w:spacing w:before="120" w:line="240" w:lineRule="auto"/>
              <w:contextualSpacing/>
            </w:pPr>
            <w:r>
              <w:t>Skill</w:t>
            </w:r>
          </w:p>
        </w:tc>
        <w:tc>
          <w:tcPr>
            <w:tcW w:w="2901" w:type="dxa"/>
            <w:gridSpan w:val="3"/>
            <w:shd w:val="clear" w:color="auto" w:fill="C5E0B3" w:themeFill="accent6" w:themeFillTint="66"/>
          </w:tcPr>
          <w:p w14:paraId="406B6BC7" w14:textId="636E2C6E" w:rsidR="009460B1" w:rsidRPr="0022483A" w:rsidRDefault="009460B1" w:rsidP="006C76AF">
            <w:pPr>
              <w:spacing w:before="120" w:line="240" w:lineRule="auto"/>
              <w:contextualSpacing/>
              <w:cnfStyle w:val="100000000000" w:firstRow="1" w:lastRow="0" w:firstColumn="0" w:lastColumn="0" w:oddVBand="0" w:evenVBand="0" w:oddHBand="0" w:evenHBand="0" w:firstRowFirstColumn="0" w:firstRowLastColumn="0" w:lastRowFirstColumn="0" w:lastRowLastColumn="0"/>
            </w:pPr>
            <w:r>
              <w:t>Linked Competences</w:t>
            </w:r>
          </w:p>
        </w:tc>
      </w:tr>
      <w:tr w:rsidR="0043153D" w14:paraId="4CCE55DA" w14:textId="77777777" w:rsidTr="009460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tcPr>
          <w:p w14:paraId="562A54FA" w14:textId="77777777" w:rsidR="0043153D" w:rsidRPr="0022483A" w:rsidRDefault="0043153D" w:rsidP="006C76AF">
            <w:pPr>
              <w:spacing w:before="120" w:line="240" w:lineRule="auto"/>
              <w:contextualSpacing/>
              <w:rPr>
                <w:b w:val="0"/>
                <w:bCs w:val="0"/>
              </w:rPr>
            </w:pPr>
            <w:r w:rsidRPr="0022483A">
              <w:rPr>
                <w:b w:val="0"/>
                <w:bCs w:val="0"/>
              </w:rPr>
              <w:t>To acquire knowledge about design thinking and creative engineering methods</w:t>
            </w:r>
          </w:p>
        </w:tc>
        <w:tc>
          <w:tcPr>
            <w:tcW w:w="967" w:type="dxa"/>
          </w:tcPr>
          <w:p w14:paraId="310ADEDA" w14:textId="77777777" w:rsidR="0043153D" w:rsidRPr="0022483A"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22483A">
              <w:t>A1</w:t>
            </w:r>
          </w:p>
          <w:p w14:paraId="0914177B" w14:textId="77777777" w:rsidR="0043153D" w:rsidRPr="0022483A"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p>
        </w:tc>
        <w:tc>
          <w:tcPr>
            <w:tcW w:w="967" w:type="dxa"/>
          </w:tcPr>
          <w:p w14:paraId="62D58BB2" w14:textId="77777777" w:rsidR="0043153D" w:rsidRPr="0022483A"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22483A">
              <w:t>B3</w:t>
            </w:r>
          </w:p>
        </w:tc>
        <w:tc>
          <w:tcPr>
            <w:tcW w:w="967" w:type="dxa"/>
          </w:tcPr>
          <w:p w14:paraId="355D067A" w14:textId="77777777" w:rsidR="0043153D" w:rsidRPr="0022483A"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22483A">
              <w:t>C4</w:t>
            </w:r>
          </w:p>
        </w:tc>
      </w:tr>
      <w:tr w:rsidR="0043153D" w14:paraId="5E7423ED" w14:textId="77777777" w:rsidTr="009460B1">
        <w:tc>
          <w:tcPr>
            <w:cnfStyle w:val="001000000000" w:firstRow="0" w:lastRow="0" w:firstColumn="1" w:lastColumn="0" w:oddVBand="0" w:evenVBand="0" w:oddHBand="0" w:evenHBand="0" w:firstRowFirstColumn="0" w:firstRowLastColumn="0" w:lastRowFirstColumn="0" w:lastRowLastColumn="0"/>
            <w:tcW w:w="5593" w:type="dxa"/>
          </w:tcPr>
          <w:p w14:paraId="22C07CBD" w14:textId="77777777" w:rsidR="0043153D" w:rsidRPr="0022483A" w:rsidRDefault="0043153D" w:rsidP="006C76AF">
            <w:pPr>
              <w:spacing w:before="120" w:line="240" w:lineRule="auto"/>
              <w:contextualSpacing/>
              <w:rPr>
                <w:b w:val="0"/>
                <w:bCs w:val="0"/>
              </w:rPr>
            </w:pPr>
            <w:r w:rsidRPr="0022483A">
              <w:rPr>
                <w:b w:val="0"/>
                <w:bCs w:val="0"/>
              </w:rPr>
              <w:t xml:space="preserve">To learn to use the design thinking methodology </w:t>
            </w:r>
          </w:p>
        </w:tc>
        <w:tc>
          <w:tcPr>
            <w:tcW w:w="967" w:type="dxa"/>
          </w:tcPr>
          <w:p w14:paraId="4D7E31C1" w14:textId="77777777" w:rsidR="0043153D" w:rsidRPr="0022483A"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t>A2</w:t>
            </w:r>
          </w:p>
        </w:tc>
        <w:tc>
          <w:tcPr>
            <w:tcW w:w="967" w:type="dxa"/>
          </w:tcPr>
          <w:p w14:paraId="7D47A3CF" w14:textId="77777777" w:rsidR="0043153D" w:rsidRPr="0022483A"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t>B2</w:t>
            </w:r>
          </w:p>
        </w:tc>
        <w:tc>
          <w:tcPr>
            <w:tcW w:w="967" w:type="dxa"/>
          </w:tcPr>
          <w:p w14:paraId="40642F37" w14:textId="77777777" w:rsidR="0043153D" w:rsidRPr="0022483A"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t>C3</w:t>
            </w:r>
          </w:p>
        </w:tc>
      </w:tr>
      <w:tr w:rsidR="0043153D" w14:paraId="0655C608" w14:textId="77777777" w:rsidTr="009460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tcPr>
          <w:p w14:paraId="289317DC" w14:textId="77777777" w:rsidR="0043153D" w:rsidRPr="0022483A" w:rsidRDefault="0043153D" w:rsidP="006C76AF">
            <w:pPr>
              <w:spacing w:before="120" w:line="240" w:lineRule="auto"/>
              <w:contextualSpacing/>
              <w:rPr>
                <w:b w:val="0"/>
                <w:bCs w:val="0"/>
              </w:rPr>
            </w:pPr>
            <w:r w:rsidRPr="0022483A">
              <w:rPr>
                <w:b w:val="0"/>
                <w:bCs w:val="0"/>
              </w:rPr>
              <w:t>To become familiar with the use of creative engineering methods</w:t>
            </w:r>
          </w:p>
        </w:tc>
        <w:tc>
          <w:tcPr>
            <w:tcW w:w="967" w:type="dxa"/>
          </w:tcPr>
          <w:p w14:paraId="2E0727D1" w14:textId="77777777" w:rsidR="0043153D" w:rsidRPr="0022483A"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22483A">
              <w:t>A2</w:t>
            </w:r>
          </w:p>
        </w:tc>
        <w:tc>
          <w:tcPr>
            <w:tcW w:w="967" w:type="dxa"/>
          </w:tcPr>
          <w:p w14:paraId="638F4F0C" w14:textId="77777777" w:rsidR="0043153D" w:rsidRPr="0022483A"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22483A">
              <w:t>B2</w:t>
            </w:r>
          </w:p>
        </w:tc>
        <w:tc>
          <w:tcPr>
            <w:tcW w:w="967" w:type="dxa"/>
          </w:tcPr>
          <w:p w14:paraId="0BD85C33" w14:textId="77777777" w:rsidR="0043153D" w:rsidRPr="0022483A"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22483A">
              <w:t>C3</w:t>
            </w:r>
          </w:p>
        </w:tc>
      </w:tr>
      <w:tr w:rsidR="0043153D" w14:paraId="0B16E416" w14:textId="77777777" w:rsidTr="009460B1">
        <w:tc>
          <w:tcPr>
            <w:cnfStyle w:val="001000000000" w:firstRow="0" w:lastRow="0" w:firstColumn="1" w:lastColumn="0" w:oddVBand="0" w:evenVBand="0" w:oddHBand="0" w:evenHBand="0" w:firstRowFirstColumn="0" w:firstRowLastColumn="0" w:lastRowFirstColumn="0" w:lastRowLastColumn="0"/>
            <w:tcW w:w="5593" w:type="dxa"/>
          </w:tcPr>
          <w:p w14:paraId="239AC88C" w14:textId="77777777" w:rsidR="0043153D" w:rsidRPr="0022483A" w:rsidRDefault="0043153D" w:rsidP="006C76AF">
            <w:pPr>
              <w:spacing w:before="120" w:line="240" w:lineRule="auto"/>
              <w:contextualSpacing/>
              <w:rPr>
                <w:b w:val="0"/>
                <w:bCs w:val="0"/>
              </w:rPr>
            </w:pPr>
            <w:r w:rsidRPr="0022483A">
              <w:rPr>
                <w:b w:val="0"/>
                <w:bCs w:val="0"/>
              </w:rPr>
              <w:t>In general, acquire basic knowledge of creativity methods necessary to for the subsequent application in engineering projects.</w:t>
            </w:r>
          </w:p>
        </w:tc>
        <w:tc>
          <w:tcPr>
            <w:tcW w:w="967" w:type="dxa"/>
          </w:tcPr>
          <w:p w14:paraId="040C59B6" w14:textId="77777777" w:rsidR="0043153D" w:rsidRPr="0022483A"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t>A3</w:t>
            </w:r>
          </w:p>
          <w:p w14:paraId="68DA4D18" w14:textId="77777777" w:rsidR="0043153D" w:rsidRPr="0022483A"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t>A4</w:t>
            </w:r>
          </w:p>
          <w:p w14:paraId="19CC717B" w14:textId="77777777" w:rsidR="0043153D" w:rsidRPr="0022483A"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t>A4</w:t>
            </w:r>
          </w:p>
        </w:tc>
        <w:tc>
          <w:tcPr>
            <w:tcW w:w="967" w:type="dxa"/>
          </w:tcPr>
          <w:p w14:paraId="532A3467" w14:textId="77777777" w:rsidR="0043153D" w:rsidRPr="0022483A"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t>B1</w:t>
            </w:r>
          </w:p>
          <w:p w14:paraId="15294084" w14:textId="77777777" w:rsidR="0043153D" w:rsidRPr="0022483A"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t>B4</w:t>
            </w:r>
          </w:p>
          <w:p w14:paraId="6A9CCD69" w14:textId="77777777" w:rsidR="0043153D" w:rsidRPr="0022483A"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t>B5</w:t>
            </w:r>
          </w:p>
          <w:p w14:paraId="1C811D99" w14:textId="77777777" w:rsidR="0043153D" w:rsidRPr="0022483A"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t>B6</w:t>
            </w:r>
          </w:p>
          <w:p w14:paraId="20593201" w14:textId="77777777" w:rsidR="0043153D" w:rsidRPr="0022483A"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t>B7</w:t>
            </w:r>
          </w:p>
          <w:p w14:paraId="18E0056A" w14:textId="77777777" w:rsidR="0043153D" w:rsidRPr="0022483A"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t>B8</w:t>
            </w:r>
          </w:p>
          <w:p w14:paraId="653C7E0F" w14:textId="77777777" w:rsidR="0043153D" w:rsidRPr="0022483A"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t>B9</w:t>
            </w:r>
          </w:p>
        </w:tc>
        <w:tc>
          <w:tcPr>
            <w:tcW w:w="967" w:type="dxa"/>
          </w:tcPr>
          <w:p w14:paraId="5CBCFB63" w14:textId="77777777" w:rsidR="0043153D" w:rsidRPr="0022483A"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t>C1</w:t>
            </w:r>
          </w:p>
          <w:p w14:paraId="5904DB0E" w14:textId="77777777" w:rsidR="0043153D" w:rsidRPr="0022483A"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t>C2</w:t>
            </w:r>
          </w:p>
          <w:p w14:paraId="2A549CFA" w14:textId="77777777" w:rsidR="0043153D" w:rsidRPr="0022483A"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t>C5</w:t>
            </w:r>
          </w:p>
        </w:tc>
      </w:tr>
    </w:tbl>
    <w:p w14:paraId="0849066E" w14:textId="77777777" w:rsidR="0043153D" w:rsidRDefault="0043153D" w:rsidP="006C76AF">
      <w:pPr>
        <w:pStyle w:val="Nadpis3"/>
        <w:spacing w:before="120" w:after="120" w:line="240" w:lineRule="auto"/>
        <w:contextualSpacing/>
      </w:pPr>
      <w:r>
        <w:t>Knowledge</w:t>
      </w:r>
    </w:p>
    <w:p w14:paraId="74887064" w14:textId="1AE1401F" w:rsidR="0043153D" w:rsidRPr="0022483A" w:rsidRDefault="0043153D" w:rsidP="006C76AF">
      <w:pPr>
        <w:pStyle w:val="Odsekzoznamu"/>
        <w:numPr>
          <w:ilvl w:val="0"/>
          <w:numId w:val="15"/>
        </w:numPr>
        <w:spacing w:before="120" w:line="240" w:lineRule="auto"/>
        <w:rPr>
          <w:b/>
          <w:bCs/>
        </w:rPr>
      </w:pPr>
      <w:r w:rsidRPr="0022483A">
        <w:rPr>
          <w:b/>
          <w:bCs/>
        </w:rPr>
        <w:t>Design thinking: Creative engineering methods</w:t>
      </w:r>
    </w:p>
    <w:p w14:paraId="314CA2A4" w14:textId="30BB12A2" w:rsidR="0043153D" w:rsidRPr="000B4FB5" w:rsidRDefault="0043153D" w:rsidP="006C76AF">
      <w:pPr>
        <w:pStyle w:val="Odsekzoznamu"/>
        <w:numPr>
          <w:ilvl w:val="0"/>
          <w:numId w:val="16"/>
        </w:numPr>
        <w:spacing w:before="120" w:line="240" w:lineRule="auto"/>
      </w:pPr>
      <w:r w:rsidRPr="0022483A">
        <w:rPr>
          <w:lang w:val="en-US"/>
        </w:rPr>
        <w:t>Definition of design thinking and methodology (3h THEORETICAL)</w:t>
      </w:r>
    </w:p>
    <w:p w14:paraId="64084039" w14:textId="13C69677" w:rsidR="0043153D" w:rsidRPr="0022483A" w:rsidRDefault="0043153D" w:rsidP="006C76AF">
      <w:pPr>
        <w:pStyle w:val="Odsekzoznamu"/>
        <w:numPr>
          <w:ilvl w:val="0"/>
          <w:numId w:val="16"/>
        </w:numPr>
        <w:spacing w:before="120" w:line="240" w:lineRule="auto"/>
        <w:rPr>
          <w:lang w:val="en-US"/>
        </w:rPr>
      </w:pPr>
      <w:r w:rsidRPr="0022483A">
        <w:rPr>
          <w:lang w:val="en-US"/>
        </w:rPr>
        <w:t xml:space="preserve">Introduction to design thinking </w:t>
      </w:r>
    </w:p>
    <w:p w14:paraId="2B94B1F6" w14:textId="57A7A8FC" w:rsidR="0043153D" w:rsidRPr="0022483A" w:rsidRDefault="0043153D" w:rsidP="006C76AF">
      <w:pPr>
        <w:pStyle w:val="Odsekzoznamu"/>
        <w:numPr>
          <w:ilvl w:val="0"/>
          <w:numId w:val="16"/>
        </w:numPr>
        <w:spacing w:before="120" w:line="240" w:lineRule="auto"/>
        <w:rPr>
          <w:lang w:val="en-US"/>
        </w:rPr>
      </w:pPr>
      <w:r w:rsidRPr="0022483A">
        <w:rPr>
          <w:lang w:val="en-US"/>
        </w:rPr>
        <w:t xml:space="preserve">Definition of </w:t>
      </w:r>
      <w:r w:rsidR="0022483A" w:rsidRPr="0022483A">
        <w:rPr>
          <w:lang w:val="en-US"/>
        </w:rPr>
        <w:t>Design Thinking</w:t>
      </w:r>
    </w:p>
    <w:p w14:paraId="1A161263" w14:textId="5D265506" w:rsidR="0022483A" w:rsidRPr="0022483A" w:rsidRDefault="0043153D" w:rsidP="006C76AF">
      <w:pPr>
        <w:pStyle w:val="Odsekzoznamu"/>
        <w:numPr>
          <w:ilvl w:val="0"/>
          <w:numId w:val="16"/>
        </w:numPr>
        <w:spacing w:before="120" w:line="240" w:lineRule="auto"/>
        <w:rPr>
          <w:lang w:val="en-US"/>
        </w:rPr>
      </w:pPr>
      <w:r w:rsidRPr="0022483A">
        <w:rPr>
          <w:lang w:val="en-US"/>
        </w:rPr>
        <w:t>Design thinking skills</w:t>
      </w:r>
      <w:r w:rsidRPr="000B4FB5">
        <w:t xml:space="preserve"> </w:t>
      </w:r>
    </w:p>
    <w:p w14:paraId="66B52539" w14:textId="09303962" w:rsidR="0043153D" w:rsidRPr="0022483A" w:rsidRDefault="0043153D" w:rsidP="006C76AF">
      <w:pPr>
        <w:pStyle w:val="Odsekzoznamu"/>
        <w:numPr>
          <w:ilvl w:val="0"/>
          <w:numId w:val="16"/>
        </w:numPr>
        <w:spacing w:before="120" w:line="240" w:lineRule="auto"/>
        <w:rPr>
          <w:lang w:val="en-US"/>
        </w:rPr>
      </w:pPr>
      <w:r w:rsidRPr="0022483A">
        <w:rPr>
          <w:lang w:val="en-US"/>
        </w:rPr>
        <w:t>Design thinking methodology</w:t>
      </w:r>
    </w:p>
    <w:p w14:paraId="4E61E6A2" w14:textId="20AC5E66" w:rsidR="0043153D" w:rsidRPr="0022483A" w:rsidRDefault="0043153D" w:rsidP="006C76AF">
      <w:pPr>
        <w:pStyle w:val="Odsekzoznamu"/>
        <w:numPr>
          <w:ilvl w:val="0"/>
          <w:numId w:val="15"/>
        </w:numPr>
        <w:spacing w:before="120" w:line="240" w:lineRule="auto"/>
        <w:rPr>
          <w:b/>
          <w:bCs/>
        </w:rPr>
      </w:pPr>
      <w:r w:rsidRPr="0022483A">
        <w:rPr>
          <w:b/>
          <w:bCs/>
        </w:rPr>
        <w:lastRenderedPageBreak/>
        <w:t xml:space="preserve">Creative engineering methods (3h THEORETICAL) </w:t>
      </w:r>
    </w:p>
    <w:p w14:paraId="1CD9A70D" w14:textId="401DAE2B" w:rsidR="0043153D" w:rsidRPr="0022483A" w:rsidRDefault="0043153D" w:rsidP="006C76AF">
      <w:pPr>
        <w:pStyle w:val="Odsekzoznamu"/>
        <w:numPr>
          <w:ilvl w:val="0"/>
          <w:numId w:val="16"/>
        </w:numPr>
        <w:spacing w:before="120" w:line="240" w:lineRule="auto"/>
        <w:rPr>
          <w:lang w:val="en-US"/>
        </w:rPr>
      </w:pPr>
      <w:r w:rsidRPr="000B4FB5">
        <w:rPr>
          <w:lang w:val="en-US"/>
        </w:rPr>
        <w:t xml:space="preserve">Creative engineering methods </w:t>
      </w:r>
    </w:p>
    <w:p w14:paraId="64EA5B29" w14:textId="73156249" w:rsidR="0043153D" w:rsidRPr="0022483A" w:rsidRDefault="0043153D" w:rsidP="006C76AF">
      <w:pPr>
        <w:pStyle w:val="Odsekzoznamu"/>
        <w:numPr>
          <w:ilvl w:val="0"/>
          <w:numId w:val="16"/>
        </w:numPr>
        <w:spacing w:before="120" w:line="240" w:lineRule="auto"/>
        <w:rPr>
          <w:lang w:val="en-US"/>
        </w:rPr>
      </w:pPr>
      <w:r w:rsidRPr="000B4FB5">
        <w:rPr>
          <w:lang w:val="en-US"/>
        </w:rPr>
        <w:t>Creative engineering methods: practice</w:t>
      </w:r>
    </w:p>
    <w:p w14:paraId="0DB83201" w14:textId="4CAFA28E" w:rsidR="0043153D" w:rsidRPr="0022483A" w:rsidRDefault="0043153D" w:rsidP="006C76AF">
      <w:pPr>
        <w:pStyle w:val="Odsekzoznamu"/>
        <w:numPr>
          <w:ilvl w:val="0"/>
          <w:numId w:val="16"/>
        </w:numPr>
        <w:spacing w:before="120" w:line="240" w:lineRule="auto"/>
        <w:rPr>
          <w:lang w:val="en-US"/>
        </w:rPr>
      </w:pPr>
      <w:r w:rsidRPr="000B4FB5">
        <w:rPr>
          <w:lang w:val="en-US"/>
        </w:rPr>
        <w:t>Portfolio design instructions</w:t>
      </w:r>
    </w:p>
    <w:p w14:paraId="6E62F85F" w14:textId="28D6EC8F" w:rsidR="0043153D" w:rsidRPr="0022483A" w:rsidRDefault="0043153D" w:rsidP="006C76AF">
      <w:pPr>
        <w:pStyle w:val="Odsekzoznamu"/>
        <w:numPr>
          <w:ilvl w:val="0"/>
          <w:numId w:val="15"/>
        </w:numPr>
        <w:spacing w:before="120" w:line="240" w:lineRule="auto"/>
        <w:rPr>
          <w:b/>
          <w:bCs/>
        </w:rPr>
      </w:pPr>
      <w:r w:rsidRPr="0022483A">
        <w:rPr>
          <w:b/>
          <w:bCs/>
        </w:rPr>
        <w:t>Creation of a technical project: Portfolio (3h PRACTICAL)</w:t>
      </w:r>
    </w:p>
    <w:p w14:paraId="65DF5490" w14:textId="0A598652" w:rsidR="0043153D" w:rsidRPr="0022483A" w:rsidRDefault="0043153D" w:rsidP="006C76AF">
      <w:pPr>
        <w:pStyle w:val="Odsekzoznamu"/>
        <w:numPr>
          <w:ilvl w:val="0"/>
          <w:numId w:val="15"/>
        </w:numPr>
        <w:spacing w:before="120" w:line="240" w:lineRule="auto"/>
        <w:rPr>
          <w:b/>
          <w:bCs/>
        </w:rPr>
      </w:pPr>
      <w:r w:rsidRPr="0022483A">
        <w:rPr>
          <w:b/>
          <w:bCs/>
        </w:rPr>
        <w:t>Evaluation</w:t>
      </w:r>
    </w:p>
    <w:p w14:paraId="43BC027C" w14:textId="0F22C301" w:rsidR="0043153D" w:rsidRPr="0022483A" w:rsidRDefault="0043153D" w:rsidP="006C76AF">
      <w:pPr>
        <w:pStyle w:val="Odsekzoznamu"/>
        <w:numPr>
          <w:ilvl w:val="0"/>
          <w:numId w:val="15"/>
        </w:numPr>
        <w:spacing w:before="120" w:line="240" w:lineRule="auto"/>
        <w:rPr>
          <w:b/>
          <w:bCs/>
        </w:rPr>
      </w:pPr>
      <w:r w:rsidRPr="0022483A">
        <w:rPr>
          <w:b/>
          <w:bCs/>
        </w:rPr>
        <w:t>Bibliography</w:t>
      </w:r>
    </w:p>
    <w:p w14:paraId="1C3BA4A9" w14:textId="77777777" w:rsidR="0043153D" w:rsidRDefault="0043153D" w:rsidP="006C76AF">
      <w:pPr>
        <w:pStyle w:val="Nadpis2"/>
        <w:spacing w:before="120" w:after="120"/>
        <w:contextualSpacing/>
      </w:pPr>
      <w:bookmarkStart w:id="8" w:name="_Toc197701040"/>
      <w:r w:rsidRPr="00A35A9D">
        <w:t>Evaluation Criteria</w:t>
      </w:r>
      <w:bookmarkEnd w:id="8"/>
      <w:r w:rsidRPr="00A35A9D">
        <w:t xml:space="preserve"> </w:t>
      </w:r>
    </w:p>
    <w:tbl>
      <w:tblPr>
        <w:tblStyle w:val="Tabukasozoznamom3zvraznenie6"/>
        <w:tblW w:w="0" w:type="auto"/>
        <w:tblLook w:val="04A0" w:firstRow="1" w:lastRow="0" w:firstColumn="1" w:lastColumn="0" w:noHBand="0" w:noVBand="1"/>
      </w:tblPr>
      <w:tblGrid>
        <w:gridCol w:w="2831"/>
        <w:gridCol w:w="1842"/>
        <w:gridCol w:w="3821"/>
      </w:tblGrid>
      <w:tr w:rsidR="0043153D" w:rsidRPr="009460B1" w14:paraId="2FDBFFBA" w14:textId="77777777" w:rsidTr="0022483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1" w:type="dxa"/>
            <w:shd w:val="clear" w:color="auto" w:fill="C5E0B3" w:themeFill="accent6" w:themeFillTint="66"/>
          </w:tcPr>
          <w:p w14:paraId="3728BA91" w14:textId="77777777" w:rsidR="0043153D" w:rsidRPr="009460B1" w:rsidRDefault="0043153D" w:rsidP="006C76AF">
            <w:pPr>
              <w:spacing w:before="120" w:line="240" w:lineRule="auto"/>
              <w:contextualSpacing/>
              <w:rPr>
                <w:b w:val="0"/>
                <w:bCs w:val="0"/>
              </w:rPr>
            </w:pPr>
            <w:r w:rsidRPr="009460B1">
              <w:rPr>
                <w:b w:val="0"/>
                <w:bCs w:val="0"/>
              </w:rPr>
              <w:t>Evaluation method</w:t>
            </w:r>
          </w:p>
        </w:tc>
        <w:tc>
          <w:tcPr>
            <w:tcW w:w="1842" w:type="dxa"/>
            <w:shd w:val="clear" w:color="auto" w:fill="C5E0B3" w:themeFill="accent6" w:themeFillTint="66"/>
          </w:tcPr>
          <w:p w14:paraId="308A17FB" w14:textId="77777777" w:rsidR="0043153D" w:rsidRPr="009460B1" w:rsidRDefault="0043153D" w:rsidP="006C76AF">
            <w:pPr>
              <w:spacing w:before="120" w:line="240" w:lineRule="auto"/>
              <w:contextualSpacing/>
              <w:cnfStyle w:val="100000000000" w:firstRow="1" w:lastRow="0" w:firstColumn="0" w:lastColumn="0" w:oddVBand="0" w:evenVBand="0" w:oddHBand="0" w:evenHBand="0" w:firstRowFirstColumn="0" w:firstRowLastColumn="0" w:lastRowFirstColumn="0" w:lastRowLastColumn="0"/>
              <w:rPr>
                <w:b w:val="0"/>
                <w:bCs w:val="0"/>
              </w:rPr>
            </w:pPr>
            <w:r w:rsidRPr="009460B1">
              <w:rPr>
                <w:b w:val="0"/>
                <w:bCs w:val="0"/>
              </w:rPr>
              <w:t>Competences</w:t>
            </w:r>
          </w:p>
        </w:tc>
        <w:tc>
          <w:tcPr>
            <w:tcW w:w="3821" w:type="dxa"/>
            <w:shd w:val="clear" w:color="auto" w:fill="C5E0B3" w:themeFill="accent6" w:themeFillTint="66"/>
          </w:tcPr>
          <w:p w14:paraId="3CC6C0B7" w14:textId="77777777" w:rsidR="0043153D" w:rsidRPr="009460B1" w:rsidRDefault="0043153D" w:rsidP="006C76AF">
            <w:pPr>
              <w:spacing w:before="120" w:line="240" w:lineRule="auto"/>
              <w:contextualSpacing/>
              <w:cnfStyle w:val="100000000000" w:firstRow="1" w:lastRow="0" w:firstColumn="0" w:lastColumn="0" w:oddVBand="0" w:evenVBand="0" w:oddHBand="0" w:evenHBand="0" w:firstRowFirstColumn="0" w:firstRowLastColumn="0" w:lastRowFirstColumn="0" w:lastRowLastColumn="0"/>
              <w:rPr>
                <w:b w:val="0"/>
                <w:bCs w:val="0"/>
              </w:rPr>
            </w:pPr>
            <w:r w:rsidRPr="009460B1">
              <w:rPr>
                <w:b w:val="0"/>
                <w:bCs w:val="0"/>
              </w:rPr>
              <w:t>Description</w:t>
            </w:r>
          </w:p>
        </w:tc>
      </w:tr>
      <w:tr w:rsidR="0043153D" w:rsidRPr="009460B1" w14:paraId="2E7DDA06" w14:textId="77777777" w:rsidTr="00224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25EE54D8" w14:textId="77777777" w:rsidR="0043153D" w:rsidRPr="009460B1" w:rsidRDefault="0043153D" w:rsidP="006C76AF">
            <w:pPr>
              <w:spacing w:before="120" w:line="240" w:lineRule="auto"/>
              <w:contextualSpacing/>
              <w:rPr>
                <w:b w:val="0"/>
                <w:bCs w:val="0"/>
              </w:rPr>
            </w:pPr>
            <w:r w:rsidRPr="009460B1">
              <w:rPr>
                <w:b w:val="0"/>
                <w:bCs w:val="0"/>
              </w:rPr>
              <w:t>Rubric for teacher evaluation, self-assessment and</w:t>
            </w:r>
          </w:p>
          <w:p w14:paraId="4339A6E1" w14:textId="77777777" w:rsidR="0043153D" w:rsidRPr="009460B1" w:rsidRDefault="0043153D" w:rsidP="006C76AF">
            <w:pPr>
              <w:spacing w:before="120" w:line="240" w:lineRule="auto"/>
              <w:contextualSpacing/>
              <w:rPr>
                <w:b w:val="0"/>
                <w:bCs w:val="0"/>
              </w:rPr>
            </w:pPr>
            <w:r w:rsidRPr="009460B1">
              <w:rPr>
                <w:b w:val="0"/>
                <w:bCs w:val="0"/>
              </w:rPr>
              <w:t xml:space="preserve"> peer evaluation</w:t>
            </w:r>
          </w:p>
        </w:tc>
        <w:tc>
          <w:tcPr>
            <w:tcW w:w="1842" w:type="dxa"/>
          </w:tcPr>
          <w:p w14:paraId="15C3D95C" w14:textId="77777777" w:rsidR="0043153D" w:rsidRPr="009460B1"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9460B1">
              <w:t>A1 A2 A3</w:t>
            </w:r>
          </w:p>
          <w:p w14:paraId="15766D2D" w14:textId="77777777" w:rsidR="0043153D" w:rsidRPr="009460B1"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9460B1">
              <w:t>B2 B3 B4 B5 B6 B7</w:t>
            </w:r>
          </w:p>
          <w:p w14:paraId="7B470726" w14:textId="77777777" w:rsidR="0043153D" w:rsidRPr="009460B1"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9460B1">
              <w:t>C4 C5</w:t>
            </w:r>
          </w:p>
        </w:tc>
        <w:tc>
          <w:tcPr>
            <w:tcW w:w="3821" w:type="dxa"/>
          </w:tcPr>
          <w:p w14:paraId="6EEA38A9" w14:textId="42746686" w:rsidR="0043153D" w:rsidRPr="009460B1"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9460B1">
              <w:t xml:space="preserve">Observe students during design thinking activities or </w:t>
            </w:r>
            <w:r w:rsidR="003D340E" w:rsidRPr="009460B1">
              <w:t>projects and</w:t>
            </w:r>
            <w:r w:rsidRPr="009460B1">
              <w:t xml:space="preserve"> provide opportunities for them to reflect on their process, decisions, and outcomes. This can be done through written reflections, oral presentations, or group discussions.</w:t>
            </w:r>
          </w:p>
          <w:p w14:paraId="2A8C8EFA" w14:textId="0DC48705" w:rsidR="0043153D" w:rsidRPr="009460B1"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9460B1">
              <w:t xml:space="preserve">Use case studies, conduct interviews or </w:t>
            </w:r>
            <w:r w:rsidR="003D340E" w:rsidRPr="009460B1">
              <w:t>debate</w:t>
            </w:r>
            <w:r w:rsidRPr="009460B1">
              <w:t xml:space="preserve"> to assess students' understanding and application of design thinking principles. This can involve analysing their responses to hypothetical scenarios or real-world examples, assessing their ability to identify and address user needs.</w:t>
            </w:r>
          </w:p>
          <w:p w14:paraId="6D55CFBB" w14:textId="77777777" w:rsidR="0043153D" w:rsidRPr="009460B1"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9460B1">
              <w:t xml:space="preserve">Rubric is very useful to collect these observations. </w:t>
            </w:r>
          </w:p>
          <w:p w14:paraId="100F1AA5" w14:textId="77777777" w:rsidR="0043153D" w:rsidRPr="009460B1"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9460B1">
              <w:t>In addition, encourage students to evaluate their own work and provide constructive feedback to their peers. This promotes self-reflection and develops critical evaluation skills, as well as fostering collaboration and communication within the classroom.</w:t>
            </w:r>
          </w:p>
        </w:tc>
      </w:tr>
      <w:tr w:rsidR="0043153D" w:rsidRPr="009460B1" w14:paraId="3E4CE3B9" w14:textId="77777777" w:rsidTr="0022483A">
        <w:tc>
          <w:tcPr>
            <w:cnfStyle w:val="001000000000" w:firstRow="0" w:lastRow="0" w:firstColumn="1" w:lastColumn="0" w:oddVBand="0" w:evenVBand="0" w:oddHBand="0" w:evenHBand="0" w:firstRowFirstColumn="0" w:firstRowLastColumn="0" w:lastRowFirstColumn="0" w:lastRowLastColumn="0"/>
            <w:tcW w:w="2831" w:type="dxa"/>
          </w:tcPr>
          <w:p w14:paraId="2D21E6DB" w14:textId="77777777" w:rsidR="0043153D" w:rsidRPr="009460B1" w:rsidRDefault="0043153D" w:rsidP="006C76AF">
            <w:pPr>
              <w:spacing w:before="120" w:line="240" w:lineRule="auto"/>
              <w:contextualSpacing/>
              <w:rPr>
                <w:b w:val="0"/>
                <w:bCs w:val="0"/>
              </w:rPr>
            </w:pPr>
            <w:r w:rsidRPr="009460B1">
              <w:rPr>
                <w:b w:val="0"/>
                <w:bCs w:val="0"/>
              </w:rPr>
              <w:t>Portfolio evaluation</w:t>
            </w:r>
          </w:p>
        </w:tc>
        <w:tc>
          <w:tcPr>
            <w:tcW w:w="1842" w:type="dxa"/>
          </w:tcPr>
          <w:p w14:paraId="08A22EC3" w14:textId="77777777" w:rsidR="0043153D" w:rsidRPr="009460B1"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9460B1">
              <w:t>A4 A5</w:t>
            </w:r>
          </w:p>
          <w:p w14:paraId="50E8A217" w14:textId="77777777" w:rsidR="0043153D" w:rsidRPr="009460B1"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9460B1">
              <w:t>B1 B8 B9</w:t>
            </w:r>
          </w:p>
          <w:p w14:paraId="079F2F7D" w14:textId="77777777" w:rsidR="0043153D" w:rsidRPr="009460B1"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9460B1">
              <w:t>C1 C3</w:t>
            </w:r>
          </w:p>
        </w:tc>
        <w:tc>
          <w:tcPr>
            <w:tcW w:w="3821" w:type="dxa"/>
          </w:tcPr>
          <w:p w14:paraId="00ED8DCE" w14:textId="7CA92628" w:rsidR="0043153D" w:rsidRPr="009460B1"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9460B1">
              <w:t xml:space="preserve">Have students maintain design journals or portfolios to document their design process, including sketches, ideation notes, prototypes, and reflections. This </w:t>
            </w:r>
            <w:r w:rsidR="003D340E" w:rsidRPr="009460B1">
              <w:t>allows</w:t>
            </w:r>
            <w:r w:rsidRPr="009460B1">
              <w:t xml:space="preserve"> to assess their ability to iterate, reflect, and communicate their design thinking journey.</w:t>
            </w:r>
          </w:p>
          <w:p w14:paraId="3465BE93" w14:textId="77777777" w:rsidR="0043153D" w:rsidRPr="009460B1"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9460B1">
              <w:lastRenderedPageBreak/>
              <w:t>It would be fantastic if a company could be involved in the project. In this sense, we could add expert evaluation in the process.</w:t>
            </w:r>
          </w:p>
        </w:tc>
      </w:tr>
      <w:tr w:rsidR="0043153D" w:rsidRPr="009460B1" w14:paraId="67E1C123" w14:textId="77777777" w:rsidTr="00224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26C8F8C7" w14:textId="77777777" w:rsidR="0043153D" w:rsidRPr="009460B1" w:rsidRDefault="0043153D" w:rsidP="006C76AF">
            <w:pPr>
              <w:spacing w:before="120" w:line="240" w:lineRule="auto"/>
              <w:contextualSpacing/>
              <w:rPr>
                <w:b w:val="0"/>
                <w:bCs w:val="0"/>
              </w:rPr>
            </w:pPr>
            <w:r w:rsidRPr="009460B1">
              <w:rPr>
                <w:b w:val="0"/>
                <w:bCs w:val="0"/>
              </w:rPr>
              <w:lastRenderedPageBreak/>
              <w:t>Presentation evaluation</w:t>
            </w:r>
          </w:p>
        </w:tc>
        <w:tc>
          <w:tcPr>
            <w:tcW w:w="1842" w:type="dxa"/>
          </w:tcPr>
          <w:p w14:paraId="06FCADE2" w14:textId="77777777" w:rsidR="0043153D" w:rsidRPr="009460B1"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9460B1">
              <w:t>A4 A5</w:t>
            </w:r>
          </w:p>
          <w:p w14:paraId="26A7646F" w14:textId="77777777" w:rsidR="0043153D" w:rsidRPr="009460B1"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9460B1">
              <w:t>B1 B8 B9</w:t>
            </w:r>
          </w:p>
          <w:p w14:paraId="7EC4CC0A" w14:textId="77777777" w:rsidR="0043153D" w:rsidRPr="009460B1"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9460B1">
              <w:t>C1  C2  C3</w:t>
            </w:r>
          </w:p>
        </w:tc>
        <w:tc>
          <w:tcPr>
            <w:tcW w:w="3821" w:type="dxa"/>
          </w:tcPr>
          <w:p w14:paraId="5ED4940B" w14:textId="77777777" w:rsidR="0043153D" w:rsidRPr="009460B1"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9460B1">
              <w:t>Have them present their solutions and explain their design process, allowing for evaluation of their ability to empathize, define problems, ideate, prototype, and iterate.</w:t>
            </w:r>
          </w:p>
          <w:p w14:paraId="1C403FF1" w14:textId="77777777" w:rsidR="0043153D" w:rsidRPr="009460B1"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9460B1">
              <w:t>It would be fantastic if a company could be involved in the project. In this sense, we could add expert evaluation in the process.</w:t>
            </w:r>
          </w:p>
        </w:tc>
      </w:tr>
    </w:tbl>
    <w:p w14:paraId="5E4F743C" w14:textId="77777777" w:rsidR="0043153D" w:rsidRDefault="0043153D" w:rsidP="006C76AF">
      <w:pPr>
        <w:pStyle w:val="Nadpis2"/>
        <w:spacing w:before="120" w:after="120"/>
        <w:contextualSpacing/>
      </w:pPr>
      <w:bookmarkStart w:id="9" w:name="_Toc197701041"/>
      <w:r w:rsidRPr="00A35A9D">
        <w:t>Methodological Strategies</w:t>
      </w:r>
      <w:bookmarkEnd w:id="9"/>
    </w:p>
    <w:tbl>
      <w:tblPr>
        <w:tblStyle w:val="Tabukasozoznamom3zvraznenie6"/>
        <w:tblW w:w="0" w:type="auto"/>
        <w:tblLook w:val="04A0" w:firstRow="1" w:lastRow="0" w:firstColumn="1" w:lastColumn="0" w:noHBand="0" w:noVBand="1"/>
      </w:tblPr>
      <w:tblGrid>
        <w:gridCol w:w="2263"/>
        <w:gridCol w:w="6231"/>
      </w:tblGrid>
      <w:tr w:rsidR="00F8003F" w:rsidRPr="00AA111A" w14:paraId="65884EF2" w14:textId="77777777" w:rsidTr="00F8003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shd w:val="clear" w:color="auto" w:fill="C5E0B3" w:themeFill="accent6" w:themeFillTint="66"/>
          </w:tcPr>
          <w:p w14:paraId="644F3C2E" w14:textId="01FC8F9F" w:rsidR="00F8003F" w:rsidRPr="00AA111A" w:rsidRDefault="00F8003F" w:rsidP="006C76AF">
            <w:pPr>
              <w:spacing w:before="120" w:line="240" w:lineRule="auto"/>
              <w:contextualSpacing/>
              <w:rPr>
                <w:b w:val="0"/>
                <w:bCs w:val="0"/>
              </w:rPr>
            </w:pPr>
            <w:r>
              <w:rPr>
                <w:b w:val="0"/>
                <w:bCs w:val="0"/>
              </w:rPr>
              <w:t>Strategy</w:t>
            </w:r>
          </w:p>
        </w:tc>
        <w:tc>
          <w:tcPr>
            <w:tcW w:w="6231" w:type="dxa"/>
            <w:shd w:val="clear" w:color="auto" w:fill="C5E0B3" w:themeFill="accent6" w:themeFillTint="66"/>
          </w:tcPr>
          <w:p w14:paraId="4EC48DFF" w14:textId="06982109" w:rsidR="00F8003F" w:rsidRPr="00AA111A" w:rsidRDefault="00F8003F" w:rsidP="006C76AF">
            <w:pPr>
              <w:spacing w:before="120" w:line="240" w:lineRule="auto"/>
              <w:contextualSpacing/>
              <w:cnfStyle w:val="100000000000" w:firstRow="1" w:lastRow="0" w:firstColumn="0" w:lastColumn="0" w:oddVBand="0" w:evenVBand="0" w:oddHBand="0" w:evenHBand="0" w:firstRowFirstColumn="0" w:firstRowLastColumn="0" w:lastRowFirstColumn="0" w:lastRowLastColumn="0"/>
            </w:pPr>
            <w:r>
              <w:t>Description</w:t>
            </w:r>
          </w:p>
        </w:tc>
      </w:tr>
      <w:tr w:rsidR="0043153D" w:rsidRPr="00AA111A" w14:paraId="381C4549" w14:textId="77777777" w:rsidTr="00F800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92B0B39" w14:textId="77777777" w:rsidR="0043153D" w:rsidRPr="00AA111A" w:rsidRDefault="0043153D" w:rsidP="006C76AF">
            <w:pPr>
              <w:spacing w:before="120" w:line="240" w:lineRule="auto"/>
              <w:contextualSpacing/>
              <w:rPr>
                <w:b w:val="0"/>
                <w:bCs w:val="0"/>
              </w:rPr>
            </w:pPr>
            <w:r w:rsidRPr="00AA111A">
              <w:t>Lectures</w:t>
            </w:r>
          </w:p>
        </w:tc>
        <w:tc>
          <w:tcPr>
            <w:tcW w:w="6231" w:type="dxa"/>
          </w:tcPr>
          <w:p w14:paraId="735A52FC" w14:textId="77777777" w:rsidR="0043153D" w:rsidRPr="00AA111A"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AA111A">
              <w:t xml:space="preserve">The lectures or main sessions will be carried out in the classroom; power point presentations, videos and other materials will be used. The students will take notes about fundamental concepts explained in the classroom and then expand on the concepts by consulting recommended bibliography. </w:t>
            </w:r>
          </w:p>
          <w:p w14:paraId="6B2E801C" w14:textId="77777777" w:rsidR="0043153D" w:rsidRPr="00AA111A"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AA111A">
              <w:t xml:space="preserve">In addition, students will be provided with tools such as summaries or diagrams, which they will be able to access through the web or the online platform used in each university. </w:t>
            </w:r>
          </w:p>
          <w:p w14:paraId="71F5A808" w14:textId="77777777" w:rsidR="0043153D" w:rsidRPr="00AA111A"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AA111A">
              <w:t>This methodology will be used in competence units 1 and 2.</w:t>
            </w:r>
          </w:p>
          <w:p w14:paraId="783C3077" w14:textId="77777777" w:rsidR="0043153D" w:rsidRPr="00AA111A"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AA111A">
              <w:t>During the class different dynamics could be used that are reflected in pedagogical methods.</w:t>
            </w:r>
          </w:p>
        </w:tc>
      </w:tr>
      <w:tr w:rsidR="0043153D" w:rsidRPr="00AA111A" w14:paraId="73D35097" w14:textId="77777777" w:rsidTr="00F8003F">
        <w:tc>
          <w:tcPr>
            <w:cnfStyle w:val="001000000000" w:firstRow="0" w:lastRow="0" w:firstColumn="1" w:lastColumn="0" w:oddVBand="0" w:evenVBand="0" w:oddHBand="0" w:evenHBand="0" w:firstRowFirstColumn="0" w:firstRowLastColumn="0" w:lastRowFirstColumn="0" w:lastRowLastColumn="0"/>
            <w:tcW w:w="2263" w:type="dxa"/>
          </w:tcPr>
          <w:p w14:paraId="2F9AC555" w14:textId="77777777" w:rsidR="0043153D" w:rsidRPr="00AA111A" w:rsidRDefault="0043153D" w:rsidP="006C76AF">
            <w:pPr>
              <w:spacing w:before="120" w:line="240" w:lineRule="auto"/>
              <w:contextualSpacing/>
              <w:rPr>
                <w:b w:val="0"/>
                <w:bCs w:val="0"/>
              </w:rPr>
            </w:pPr>
            <w:r w:rsidRPr="00AA111A">
              <w:t>Technical project</w:t>
            </w:r>
          </w:p>
        </w:tc>
        <w:tc>
          <w:tcPr>
            <w:tcW w:w="6231" w:type="dxa"/>
          </w:tcPr>
          <w:p w14:paraId="5F91101D" w14:textId="77777777" w:rsidR="0043153D" w:rsidRPr="00AA111A"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AA111A">
              <w:t>The students must do a technical project in order to put in practice the concepts of the module. This project can be performing with a company. This methodology will be used in competence unit 3.</w:t>
            </w:r>
          </w:p>
          <w:p w14:paraId="5B241840" w14:textId="77777777" w:rsidR="0043153D" w:rsidRPr="00AA111A"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AA111A">
              <w:t>To create the portfolio and construct the project the students must follow the following instructions:</w:t>
            </w:r>
          </w:p>
          <w:p w14:paraId="12C348C9" w14:textId="0C1F2563" w:rsidR="0043153D" w:rsidRPr="00AA111A" w:rsidRDefault="0043153D" w:rsidP="006C76AF">
            <w:pPr>
              <w:pStyle w:val="Odsekzoznamu"/>
              <w:numPr>
                <w:ilvl w:val="0"/>
                <w:numId w:val="17"/>
              </w:numPr>
              <w:spacing w:before="120" w:line="240" w:lineRule="auto"/>
              <w:cnfStyle w:val="000000000000" w:firstRow="0" w:lastRow="0" w:firstColumn="0" w:lastColumn="0" w:oddVBand="0" w:evenVBand="0" w:oddHBand="0" w:evenHBand="0" w:firstRowFirstColumn="0" w:firstRowLastColumn="0" w:lastRowFirstColumn="0" w:lastRowLastColumn="0"/>
            </w:pPr>
            <w:r w:rsidRPr="00AA111A">
              <w:t>Identification of a problem or necessity in one sector.</w:t>
            </w:r>
          </w:p>
          <w:p w14:paraId="68CC1252" w14:textId="21EA083B" w:rsidR="0043153D" w:rsidRPr="00AA111A" w:rsidRDefault="0043153D" w:rsidP="006C76AF">
            <w:pPr>
              <w:pStyle w:val="Odsekzoznamu"/>
              <w:numPr>
                <w:ilvl w:val="0"/>
                <w:numId w:val="17"/>
              </w:numPr>
              <w:spacing w:before="120" w:line="240" w:lineRule="auto"/>
              <w:cnfStyle w:val="000000000000" w:firstRow="0" w:lastRow="0" w:firstColumn="0" w:lastColumn="0" w:oddVBand="0" w:evenVBand="0" w:oddHBand="0" w:evenHBand="0" w:firstRowFirstColumn="0" w:firstRowLastColumn="0" w:lastRowFirstColumn="0" w:lastRowLastColumn="0"/>
            </w:pPr>
            <w:r w:rsidRPr="00AA111A">
              <w:t>Selection of methodology or process to follow.</w:t>
            </w:r>
          </w:p>
          <w:p w14:paraId="77E7C2AE" w14:textId="2A4A7AEE" w:rsidR="0043153D" w:rsidRPr="00AA111A" w:rsidRDefault="0043153D" w:rsidP="006C76AF">
            <w:pPr>
              <w:pStyle w:val="Odsekzoznamu"/>
              <w:numPr>
                <w:ilvl w:val="0"/>
                <w:numId w:val="17"/>
              </w:numPr>
              <w:spacing w:before="120" w:line="240" w:lineRule="auto"/>
              <w:cnfStyle w:val="000000000000" w:firstRow="0" w:lastRow="0" w:firstColumn="0" w:lastColumn="0" w:oddVBand="0" w:evenVBand="0" w:oddHBand="0" w:evenHBand="0" w:firstRowFirstColumn="0" w:firstRowLastColumn="0" w:lastRowFirstColumn="0" w:lastRowLastColumn="0"/>
            </w:pPr>
            <w:r w:rsidRPr="00AA111A">
              <w:t>Selection of 3 creative engineering methods.</w:t>
            </w:r>
          </w:p>
          <w:p w14:paraId="112486D3" w14:textId="065AB87B" w:rsidR="0043153D" w:rsidRPr="00AA111A" w:rsidRDefault="0043153D" w:rsidP="006C76AF">
            <w:pPr>
              <w:pStyle w:val="Odsekzoznamu"/>
              <w:numPr>
                <w:ilvl w:val="0"/>
                <w:numId w:val="17"/>
              </w:numPr>
              <w:spacing w:before="120" w:line="240" w:lineRule="auto"/>
              <w:cnfStyle w:val="000000000000" w:firstRow="0" w:lastRow="0" w:firstColumn="0" w:lastColumn="0" w:oddVBand="0" w:evenVBand="0" w:oddHBand="0" w:evenHBand="0" w:firstRowFirstColumn="0" w:firstRowLastColumn="0" w:lastRowFirstColumn="0" w:lastRowLastColumn="0"/>
            </w:pPr>
            <w:r w:rsidRPr="00AA111A">
              <w:t>Application of the creative engineering methods.</w:t>
            </w:r>
          </w:p>
          <w:p w14:paraId="4154F8A3" w14:textId="61640D1D" w:rsidR="0043153D" w:rsidRPr="00AA111A" w:rsidRDefault="0043153D" w:rsidP="006C76AF">
            <w:pPr>
              <w:pStyle w:val="Odsekzoznamu"/>
              <w:numPr>
                <w:ilvl w:val="0"/>
                <w:numId w:val="17"/>
              </w:numPr>
              <w:spacing w:before="120" w:line="240" w:lineRule="auto"/>
              <w:cnfStyle w:val="000000000000" w:firstRow="0" w:lastRow="0" w:firstColumn="0" w:lastColumn="0" w:oddVBand="0" w:evenVBand="0" w:oddHBand="0" w:evenHBand="0" w:firstRowFirstColumn="0" w:firstRowLastColumn="0" w:lastRowFirstColumn="0" w:lastRowLastColumn="0"/>
            </w:pPr>
            <w:r w:rsidRPr="00AA111A">
              <w:t>Presentation of the results and the solution achieved.</w:t>
            </w:r>
          </w:p>
        </w:tc>
      </w:tr>
    </w:tbl>
    <w:p w14:paraId="3F956F9C" w14:textId="076F732A" w:rsidR="0043153D" w:rsidRDefault="0043153D" w:rsidP="006C76AF">
      <w:pPr>
        <w:pStyle w:val="Nadpis2"/>
        <w:spacing w:before="120" w:after="120"/>
        <w:contextualSpacing/>
      </w:pPr>
      <w:bookmarkStart w:id="10" w:name="_Toc197701042"/>
      <w:r w:rsidRPr="00A35A9D">
        <w:lastRenderedPageBreak/>
        <w:t>Pedagogical Methods</w:t>
      </w:r>
      <w:bookmarkEnd w:id="10"/>
    </w:p>
    <w:p w14:paraId="62E796CD" w14:textId="77777777" w:rsidR="0043153D" w:rsidRPr="00722727" w:rsidRDefault="0043153D" w:rsidP="006C76AF">
      <w:pPr>
        <w:pStyle w:val="Odsekzoznamu"/>
        <w:numPr>
          <w:ilvl w:val="0"/>
          <w:numId w:val="19"/>
        </w:numPr>
        <w:spacing w:before="120" w:line="240" w:lineRule="auto"/>
      </w:pPr>
      <w:r w:rsidRPr="00AA111A">
        <w:rPr>
          <w:b/>
          <w:bCs/>
        </w:rPr>
        <w:t>Brainstorming sessions.</w:t>
      </w:r>
      <w:r w:rsidRPr="00722727">
        <w:t xml:space="preserve"> This method will be used in lectures to introduce a new concept. In this way a group activity where participants generate a large number of ideas without evaluation or criticism, encouraging a free flow of creative thinking.</w:t>
      </w:r>
    </w:p>
    <w:p w14:paraId="69911C39" w14:textId="77777777" w:rsidR="0043153D" w:rsidRPr="00722727" w:rsidRDefault="0043153D" w:rsidP="006C76AF">
      <w:pPr>
        <w:pStyle w:val="Odsekzoznamu"/>
        <w:numPr>
          <w:ilvl w:val="0"/>
          <w:numId w:val="19"/>
        </w:numPr>
        <w:spacing w:before="120" w:line="240" w:lineRule="auto"/>
      </w:pPr>
      <w:r w:rsidRPr="00AA111A">
        <w:rPr>
          <w:b/>
          <w:bCs/>
        </w:rPr>
        <w:t>Debates.</w:t>
      </w:r>
      <w:r w:rsidRPr="00722727">
        <w:t xml:space="preserve"> In order to evaluate the participation of students and the level of learning, debates could be used in lectures.</w:t>
      </w:r>
    </w:p>
    <w:p w14:paraId="7EF4AA2B" w14:textId="77777777" w:rsidR="0043153D" w:rsidRPr="00722727" w:rsidRDefault="0043153D" w:rsidP="006C76AF">
      <w:pPr>
        <w:pStyle w:val="Odsekzoznamu"/>
        <w:numPr>
          <w:ilvl w:val="0"/>
          <w:numId w:val="19"/>
        </w:numPr>
        <w:spacing w:before="120" w:line="240" w:lineRule="auto"/>
      </w:pPr>
      <w:r w:rsidRPr="00AA111A">
        <w:rPr>
          <w:b/>
          <w:bCs/>
        </w:rPr>
        <w:t>Flipped classroom.</w:t>
      </w:r>
      <w:r w:rsidRPr="00722727">
        <w:t xml:space="preserve"> The students sometimes must prepare some concepts before theoretical class. This pedagogical method increases the level of attention of students during the lecture and engage them in their own learning.</w:t>
      </w:r>
    </w:p>
    <w:p w14:paraId="7916DD66" w14:textId="77777777" w:rsidR="0043153D" w:rsidRDefault="0043153D" w:rsidP="006C76AF">
      <w:pPr>
        <w:pStyle w:val="Nadpis2"/>
        <w:spacing w:before="120" w:after="120"/>
        <w:contextualSpacing/>
      </w:pPr>
      <w:bookmarkStart w:id="11" w:name="_Toc197701043"/>
      <w:r w:rsidRPr="00A35A9D">
        <w:t xml:space="preserve">Means </w:t>
      </w:r>
      <w:r>
        <w:t>a</w:t>
      </w:r>
      <w:r w:rsidRPr="00A35A9D">
        <w:t>nd Resources Required</w:t>
      </w:r>
      <w:bookmarkEnd w:id="11"/>
    </w:p>
    <w:p w14:paraId="7D3893AD" w14:textId="77777777" w:rsidR="0043153D" w:rsidRPr="001310C1" w:rsidRDefault="0043153D" w:rsidP="006C76AF">
      <w:pPr>
        <w:pStyle w:val="Odsekzoznamu"/>
        <w:numPr>
          <w:ilvl w:val="0"/>
          <w:numId w:val="21"/>
        </w:numPr>
        <w:spacing w:before="120" w:line="240" w:lineRule="auto"/>
      </w:pPr>
      <w:r w:rsidRPr="001310C1">
        <w:t>Classroom with internet connection for presentations</w:t>
      </w:r>
      <w:r>
        <w:t>.</w:t>
      </w:r>
    </w:p>
    <w:p w14:paraId="7E865D56" w14:textId="77777777" w:rsidR="0043153D" w:rsidRDefault="0043153D" w:rsidP="006C76AF">
      <w:pPr>
        <w:pStyle w:val="Odsekzoznamu"/>
        <w:numPr>
          <w:ilvl w:val="0"/>
          <w:numId w:val="21"/>
        </w:numPr>
        <w:spacing w:before="120" w:line="240" w:lineRule="auto"/>
      </w:pPr>
      <w:r w:rsidRPr="001310C1">
        <w:t xml:space="preserve">Online platform </w:t>
      </w:r>
      <w:r>
        <w:t>for sharing contents.</w:t>
      </w:r>
    </w:p>
    <w:p w14:paraId="03B7B870" w14:textId="77777777" w:rsidR="0043153D" w:rsidRDefault="0043153D" w:rsidP="006C76AF">
      <w:pPr>
        <w:pStyle w:val="Odsekzoznamu"/>
        <w:numPr>
          <w:ilvl w:val="0"/>
          <w:numId w:val="21"/>
        </w:numPr>
        <w:spacing w:before="120" w:line="240" w:lineRule="auto"/>
      </w:pPr>
      <w:r>
        <w:t>Optional: webpage.</w:t>
      </w:r>
    </w:p>
    <w:p w14:paraId="3A2B4E78" w14:textId="77777777" w:rsidR="0043153D" w:rsidRPr="001310C1" w:rsidRDefault="0043153D" w:rsidP="006C76AF">
      <w:pPr>
        <w:pStyle w:val="Odsekzoznamu"/>
        <w:numPr>
          <w:ilvl w:val="0"/>
          <w:numId w:val="21"/>
        </w:numPr>
        <w:spacing w:before="120" w:line="240" w:lineRule="auto"/>
      </w:pPr>
      <w:r>
        <w:t>Optional: contents with companies for projects.</w:t>
      </w:r>
    </w:p>
    <w:p w14:paraId="5F6B3429" w14:textId="77777777" w:rsidR="0043153D" w:rsidRPr="00AA111A" w:rsidRDefault="0043153D" w:rsidP="006C76AF">
      <w:pPr>
        <w:pStyle w:val="Nadpis2"/>
        <w:spacing w:before="120" w:after="120"/>
        <w:contextualSpacing/>
      </w:pPr>
      <w:bookmarkStart w:id="12" w:name="_Toc197701044"/>
      <w:r w:rsidRPr="00AA111A">
        <w:t>Learning assessment</w:t>
      </w:r>
      <w:bookmarkEnd w:id="12"/>
    </w:p>
    <w:tbl>
      <w:tblPr>
        <w:tblStyle w:val="Tabukasozoznamom3zvraznenie6"/>
        <w:tblW w:w="0" w:type="auto"/>
        <w:tblLook w:val="04A0" w:firstRow="1" w:lastRow="0" w:firstColumn="1" w:lastColumn="0" w:noHBand="0" w:noVBand="1"/>
      </w:tblPr>
      <w:tblGrid>
        <w:gridCol w:w="1286"/>
        <w:gridCol w:w="1675"/>
        <w:gridCol w:w="1792"/>
        <w:gridCol w:w="2027"/>
        <w:gridCol w:w="1714"/>
      </w:tblGrid>
      <w:tr w:rsidR="00AA111A" w:rsidRPr="003D340E" w14:paraId="04CFB4B3" w14:textId="77777777" w:rsidTr="00AA111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61" w:type="dxa"/>
            <w:gridSpan w:val="2"/>
            <w:shd w:val="clear" w:color="auto" w:fill="C5E0B3" w:themeFill="accent6" w:themeFillTint="66"/>
          </w:tcPr>
          <w:p w14:paraId="2EBCE103" w14:textId="77777777" w:rsidR="0043153D" w:rsidRPr="003D340E" w:rsidRDefault="0043153D" w:rsidP="006C76AF">
            <w:pPr>
              <w:keepNext/>
              <w:spacing w:before="120" w:line="240" w:lineRule="auto"/>
              <w:contextualSpacing/>
              <w:rPr>
                <w:b w:val="0"/>
                <w:bCs w:val="0"/>
                <w:sz w:val="28"/>
                <w:szCs w:val="28"/>
              </w:rPr>
            </w:pPr>
            <w:r w:rsidRPr="003D340E">
              <w:rPr>
                <w:b w:val="0"/>
                <w:bCs w:val="0"/>
                <w:sz w:val="28"/>
                <w:szCs w:val="28"/>
              </w:rPr>
              <w:t>Methodologies</w:t>
            </w:r>
          </w:p>
        </w:tc>
        <w:tc>
          <w:tcPr>
            <w:tcW w:w="1792" w:type="dxa"/>
            <w:shd w:val="clear" w:color="auto" w:fill="C5E0B3" w:themeFill="accent6" w:themeFillTint="66"/>
          </w:tcPr>
          <w:p w14:paraId="1F10FAF2" w14:textId="77777777" w:rsidR="0043153D" w:rsidRPr="003D340E" w:rsidRDefault="0043153D" w:rsidP="006C76AF">
            <w:pPr>
              <w:keepNext/>
              <w:spacing w:before="120" w:line="240" w:lineRule="auto"/>
              <w:contextualSpacing/>
              <w:cnfStyle w:val="100000000000" w:firstRow="1" w:lastRow="0" w:firstColumn="0" w:lastColumn="0" w:oddVBand="0" w:evenVBand="0" w:oddHBand="0" w:evenHBand="0" w:firstRowFirstColumn="0" w:firstRowLastColumn="0" w:lastRowFirstColumn="0" w:lastRowLastColumn="0"/>
              <w:rPr>
                <w:b w:val="0"/>
                <w:bCs w:val="0"/>
                <w:sz w:val="28"/>
                <w:szCs w:val="28"/>
              </w:rPr>
            </w:pPr>
            <w:r w:rsidRPr="003D340E">
              <w:rPr>
                <w:b w:val="0"/>
                <w:bCs w:val="0"/>
                <w:sz w:val="28"/>
                <w:szCs w:val="28"/>
              </w:rPr>
              <w:t>Competences</w:t>
            </w:r>
          </w:p>
        </w:tc>
        <w:tc>
          <w:tcPr>
            <w:tcW w:w="2027" w:type="dxa"/>
            <w:shd w:val="clear" w:color="auto" w:fill="C5E0B3" w:themeFill="accent6" w:themeFillTint="66"/>
          </w:tcPr>
          <w:p w14:paraId="6977DAFF" w14:textId="77777777" w:rsidR="0043153D" w:rsidRPr="003D340E" w:rsidRDefault="0043153D" w:rsidP="006C76AF">
            <w:pPr>
              <w:keepNext/>
              <w:spacing w:before="120" w:line="240" w:lineRule="auto"/>
              <w:contextualSpacing/>
              <w:cnfStyle w:val="100000000000" w:firstRow="1" w:lastRow="0" w:firstColumn="0" w:lastColumn="0" w:oddVBand="0" w:evenVBand="0" w:oddHBand="0" w:evenHBand="0" w:firstRowFirstColumn="0" w:firstRowLastColumn="0" w:lastRowFirstColumn="0" w:lastRowLastColumn="0"/>
              <w:rPr>
                <w:b w:val="0"/>
                <w:bCs w:val="0"/>
                <w:sz w:val="28"/>
                <w:szCs w:val="28"/>
              </w:rPr>
            </w:pPr>
            <w:r w:rsidRPr="003D340E">
              <w:rPr>
                <w:b w:val="0"/>
                <w:bCs w:val="0"/>
                <w:sz w:val="28"/>
                <w:szCs w:val="28"/>
              </w:rPr>
              <w:t>Description</w:t>
            </w:r>
          </w:p>
        </w:tc>
        <w:tc>
          <w:tcPr>
            <w:tcW w:w="1714" w:type="dxa"/>
            <w:shd w:val="clear" w:color="auto" w:fill="C5E0B3" w:themeFill="accent6" w:themeFillTint="66"/>
          </w:tcPr>
          <w:p w14:paraId="3619549C" w14:textId="77777777" w:rsidR="0043153D" w:rsidRPr="003D340E" w:rsidRDefault="0043153D" w:rsidP="006C76AF">
            <w:pPr>
              <w:keepNext/>
              <w:spacing w:before="120" w:line="240" w:lineRule="auto"/>
              <w:contextualSpacing/>
              <w:cnfStyle w:val="100000000000" w:firstRow="1" w:lastRow="0" w:firstColumn="0" w:lastColumn="0" w:oddVBand="0" w:evenVBand="0" w:oddHBand="0" w:evenHBand="0" w:firstRowFirstColumn="0" w:firstRowLastColumn="0" w:lastRowFirstColumn="0" w:lastRowLastColumn="0"/>
              <w:rPr>
                <w:b w:val="0"/>
                <w:bCs w:val="0"/>
                <w:sz w:val="28"/>
                <w:szCs w:val="28"/>
              </w:rPr>
            </w:pPr>
            <w:r w:rsidRPr="003D340E">
              <w:rPr>
                <w:b w:val="0"/>
                <w:bCs w:val="0"/>
                <w:sz w:val="28"/>
                <w:szCs w:val="28"/>
              </w:rPr>
              <w:t>Qualification</w:t>
            </w:r>
          </w:p>
        </w:tc>
      </w:tr>
      <w:tr w:rsidR="0043153D" w:rsidRPr="003D340E" w14:paraId="2E3FBE3A" w14:textId="77777777" w:rsidTr="00AA11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1" w:type="dxa"/>
            <w:gridSpan w:val="2"/>
          </w:tcPr>
          <w:p w14:paraId="2F53EA34" w14:textId="77777777" w:rsidR="0043153D" w:rsidRPr="003D340E" w:rsidRDefault="0043153D" w:rsidP="006C76AF">
            <w:pPr>
              <w:keepNext/>
              <w:spacing w:before="120" w:line="240" w:lineRule="auto"/>
              <w:contextualSpacing/>
              <w:rPr>
                <w:b w:val="0"/>
                <w:bCs w:val="0"/>
              </w:rPr>
            </w:pPr>
            <w:r w:rsidRPr="003D340E">
              <w:rPr>
                <w:b w:val="0"/>
                <w:bCs w:val="0"/>
              </w:rPr>
              <w:t>Lectures (face to face classes)</w:t>
            </w:r>
          </w:p>
        </w:tc>
        <w:tc>
          <w:tcPr>
            <w:tcW w:w="1792" w:type="dxa"/>
          </w:tcPr>
          <w:p w14:paraId="414CA90D" w14:textId="77777777" w:rsidR="0043153D" w:rsidRPr="003D340E" w:rsidRDefault="0043153D" w:rsidP="006C76AF">
            <w:pPr>
              <w:keepNext/>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3D340E">
              <w:t>A1 A2 A3</w:t>
            </w:r>
          </w:p>
          <w:p w14:paraId="34FE4199" w14:textId="77777777" w:rsidR="0043153D" w:rsidRPr="003D340E" w:rsidRDefault="0043153D" w:rsidP="006C76AF">
            <w:pPr>
              <w:keepNext/>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3D340E">
              <w:t>B2 B3 B4 B5 B6 B7</w:t>
            </w:r>
          </w:p>
          <w:p w14:paraId="19275750" w14:textId="77777777" w:rsidR="0043153D" w:rsidRPr="003D340E" w:rsidRDefault="0043153D" w:rsidP="006C76AF">
            <w:pPr>
              <w:keepNext/>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3D340E">
              <w:t>C4 C5</w:t>
            </w:r>
          </w:p>
        </w:tc>
        <w:tc>
          <w:tcPr>
            <w:tcW w:w="2027" w:type="dxa"/>
          </w:tcPr>
          <w:p w14:paraId="154D4B8B" w14:textId="77777777" w:rsidR="0043153D" w:rsidRPr="003D340E" w:rsidRDefault="0043153D" w:rsidP="006C76AF">
            <w:pPr>
              <w:keepNext/>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3D340E">
              <w:t>The students will be evaluated during the debates and brainstorming sessions in the lectures by mean of the rubric.</w:t>
            </w:r>
          </w:p>
        </w:tc>
        <w:tc>
          <w:tcPr>
            <w:tcW w:w="1714" w:type="dxa"/>
          </w:tcPr>
          <w:p w14:paraId="5157BECE" w14:textId="77777777" w:rsidR="0043153D" w:rsidRPr="003D340E" w:rsidRDefault="0043153D" w:rsidP="006C76AF">
            <w:pPr>
              <w:keepNext/>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3D340E">
              <w:t>20</w:t>
            </w:r>
          </w:p>
        </w:tc>
      </w:tr>
      <w:tr w:rsidR="0043153D" w:rsidRPr="003D340E" w14:paraId="26A102AF" w14:textId="77777777" w:rsidTr="00AA111A">
        <w:tc>
          <w:tcPr>
            <w:cnfStyle w:val="001000000000" w:firstRow="0" w:lastRow="0" w:firstColumn="1" w:lastColumn="0" w:oddVBand="0" w:evenVBand="0" w:oddHBand="0" w:evenHBand="0" w:firstRowFirstColumn="0" w:firstRowLastColumn="0" w:lastRowFirstColumn="0" w:lastRowLastColumn="0"/>
            <w:tcW w:w="1286" w:type="dxa"/>
            <w:vMerge w:val="restart"/>
          </w:tcPr>
          <w:p w14:paraId="5E71854B" w14:textId="77777777" w:rsidR="0043153D" w:rsidRPr="003D340E" w:rsidRDefault="0043153D" w:rsidP="006C76AF">
            <w:pPr>
              <w:spacing w:before="120" w:line="240" w:lineRule="auto"/>
              <w:contextualSpacing/>
              <w:rPr>
                <w:b w:val="0"/>
                <w:bCs w:val="0"/>
              </w:rPr>
            </w:pPr>
          </w:p>
          <w:p w14:paraId="4413805D" w14:textId="77777777" w:rsidR="0043153D" w:rsidRPr="003D340E" w:rsidRDefault="0043153D" w:rsidP="006C76AF">
            <w:pPr>
              <w:spacing w:before="120" w:line="240" w:lineRule="auto"/>
              <w:contextualSpacing/>
              <w:rPr>
                <w:b w:val="0"/>
                <w:bCs w:val="0"/>
              </w:rPr>
            </w:pPr>
          </w:p>
          <w:p w14:paraId="3B303BC3" w14:textId="77777777" w:rsidR="0043153D" w:rsidRPr="003D340E" w:rsidRDefault="0043153D" w:rsidP="006C76AF">
            <w:pPr>
              <w:spacing w:before="120" w:line="240" w:lineRule="auto"/>
              <w:contextualSpacing/>
              <w:rPr>
                <w:b w:val="0"/>
                <w:bCs w:val="0"/>
              </w:rPr>
            </w:pPr>
          </w:p>
          <w:p w14:paraId="447188B9" w14:textId="77777777" w:rsidR="0043153D" w:rsidRPr="003D340E" w:rsidRDefault="0043153D" w:rsidP="006C76AF">
            <w:pPr>
              <w:spacing w:before="120" w:line="240" w:lineRule="auto"/>
              <w:contextualSpacing/>
              <w:rPr>
                <w:b w:val="0"/>
                <w:bCs w:val="0"/>
              </w:rPr>
            </w:pPr>
          </w:p>
          <w:p w14:paraId="5296F5BA" w14:textId="77777777" w:rsidR="0043153D" w:rsidRPr="003D340E" w:rsidRDefault="0043153D" w:rsidP="006C76AF">
            <w:pPr>
              <w:spacing w:before="120" w:line="240" w:lineRule="auto"/>
              <w:contextualSpacing/>
              <w:rPr>
                <w:b w:val="0"/>
                <w:bCs w:val="0"/>
              </w:rPr>
            </w:pPr>
          </w:p>
          <w:p w14:paraId="045DB638" w14:textId="77777777" w:rsidR="0043153D" w:rsidRPr="003D340E" w:rsidRDefault="0043153D" w:rsidP="006C76AF">
            <w:pPr>
              <w:spacing w:before="120" w:line="240" w:lineRule="auto"/>
              <w:contextualSpacing/>
              <w:rPr>
                <w:b w:val="0"/>
                <w:bCs w:val="0"/>
              </w:rPr>
            </w:pPr>
            <w:r w:rsidRPr="003D340E">
              <w:rPr>
                <w:b w:val="0"/>
                <w:bCs w:val="0"/>
              </w:rPr>
              <w:t>Technical project</w:t>
            </w:r>
          </w:p>
        </w:tc>
        <w:tc>
          <w:tcPr>
            <w:tcW w:w="1675" w:type="dxa"/>
          </w:tcPr>
          <w:p w14:paraId="1A242710" w14:textId="77777777" w:rsidR="0043153D" w:rsidRPr="003D340E"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p>
          <w:p w14:paraId="77FB446F" w14:textId="77777777" w:rsidR="0043153D" w:rsidRPr="003D340E"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p>
          <w:p w14:paraId="7D7D5C4B" w14:textId="77777777" w:rsidR="0043153D" w:rsidRPr="003D340E"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p>
          <w:p w14:paraId="4D4AA0C2" w14:textId="77777777" w:rsidR="0043153D" w:rsidRPr="003D340E"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3D340E">
              <w:t>Portfolio</w:t>
            </w:r>
          </w:p>
        </w:tc>
        <w:tc>
          <w:tcPr>
            <w:tcW w:w="1792" w:type="dxa"/>
            <w:vMerge w:val="restart"/>
          </w:tcPr>
          <w:p w14:paraId="43060187" w14:textId="77777777" w:rsidR="0043153D" w:rsidRPr="003D340E"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p>
          <w:p w14:paraId="587563B8" w14:textId="77777777" w:rsidR="0043153D" w:rsidRPr="003D340E"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p>
          <w:p w14:paraId="2A7F7538" w14:textId="77777777" w:rsidR="0043153D" w:rsidRPr="003D340E"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p>
          <w:p w14:paraId="76C0A3FB" w14:textId="77777777" w:rsidR="0043153D" w:rsidRPr="003D340E"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p>
          <w:p w14:paraId="575FCEB1" w14:textId="77777777" w:rsidR="0043153D" w:rsidRPr="003D340E"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p>
          <w:p w14:paraId="1189358B" w14:textId="77777777" w:rsidR="0043153D" w:rsidRPr="003D340E"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3D340E">
              <w:t>A4 A5</w:t>
            </w:r>
          </w:p>
          <w:p w14:paraId="57D7D5C9" w14:textId="77777777" w:rsidR="0043153D" w:rsidRPr="003D340E"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3D340E">
              <w:t>B1 B8 B9</w:t>
            </w:r>
          </w:p>
          <w:p w14:paraId="0E315404" w14:textId="77777777" w:rsidR="0043153D" w:rsidRPr="003D340E"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3D340E">
              <w:t>C1 C2 C3</w:t>
            </w:r>
          </w:p>
        </w:tc>
        <w:tc>
          <w:tcPr>
            <w:tcW w:w="2027" w:type="dxa"/>
          </w:tcPr>
          <w:p w14:paraId="1570E8AF" w14:textId="77777777" w:rsidR="0043153D" w:rsidRPr="003D340E"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3D340E">
              <w:t>The purpose of creative methods, the application in the practical case and the quality of the document will be assessed</w:t>
            </w:r>
          </w:p>
        </w:tc>
        <w:tc>
          <w:tcPr>
            <w:tcW w:w="1714" w:type="dxa"/>
          </w:tcPr>
          <w:p w14:paraId="279B4323" w14:textId="77777777" w:rsidR="0043153D" w:rsidRPr="003D340E"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p>
          <w:p w14:paraId="0A6B6D16" w14:textId="77777777" w:rsidR="0043153D" w:rsidRPr="003D340E"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p>
          <w:p w14:paraId="56449086" w14:textId="77777777" w:rsidR="0043153D" w:rsidRPr="003D340E"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p>
          <w:p w14:paraId="1F6952FA" w14:textId="77777777" w:rsidR="0043153D" w:rsidRPr="003D340E" w:rsidRDefault="0043153D" w:rsidP="006C76AF">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3D340E">
              <w:t>50</w:t>
            </w:r>
          </w:p>
        </w:tc>
      </w:tr>
      <w:tr w:rsidR="0043153D" w:rsidRPr="003D340E" w14:paraId="6B40C90A" w14:textId="77777777" w:rsidTr="00AA11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6" w:type="dxa"/>
            <w:vMerge/>
          </w:tcPr>
          <w:p w14:paraId="09F0C074" w14:textId="77777777" w:rsidR="0043153D" w:rsidRPr="003D340E" w:rsidRDefault="0043153D" w:rsidP="006C76AF">
            <w:pPr>
              <w:spacing w:before="120" w:line="240" w:lineRule="auto"/>
              <w:contextualSpacing/>
              <w:rPr>
                <w:b w:val="0"/>
                <w:bCs w:val="0"/>
              </w:rPr>
            </w:pPr>
          </w:p>
        </w:tc>
        <w:tc>
          <w:tcPr>
            <w:tcW w:w="1675" w:type="dxa"/>
          </w:tcPr>
          <w:p w14:paraId="7413E38D" w14:textId="77777777" w:rsidR="0043153D" w:rsidRPr="003D340E"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p>
          <w:p w14:paraId="3A0D8804" w14:textId="77777777" w:rsidR="0043153D" w:rsidRPr="003D340E"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p>
          <w:p w14:paraId="3427DB98" w14:textId="77777777" w:rsidR="0043153D" w:rsidRPr="003D340E"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p>
          <w:p w14:paraId="78201D66" w14:textId="77777777" w:rsidR="0043153D" w:rsidRPr="003D340E"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3D340E">
              <w:t>Online presentation</w:t>
            </w:r>
          </w:p>
          <w:p w14:paraId="0314C154" w14:textId="77777777" w:rsidR="0043153D" w:rsidRPr="003D340E"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p>
        </w:tc>
        <w:tc>
          <w:tcPr>
            <w:tcW w:w="1792" w:type="dxa"/>
            <w:vMerge/>
          </w:tcPr>
          <w:p w14:paraId="4E495CF3" w14:textId="77777777" w:rsidR="0043153D" w:rsidRPr="003D340E"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p>
        </w:tc>
        <w:tc>
          <w:tcPr>
            <w:tcW w:w="2027" w:type="dxa"/>
          </w:tcPr>
          <w:p w14:paraId="6F7FC146" w14:textId="77777777" w:rsidR="0043153D" w:rsidRPr="003D340E"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3D340E">
              <w:t xml:space="preserve">The quality of the presentation, the ability to express and speak in public and the ability to answer the questions </w:t>
            </w:r>
            <w:r w:rsidRPr="003D340E">
              <w:lastRenderedPageBreak/>
              <w:t>about the project will be evaluated</w:t>
            </w:r>
          </w:p>
        </w:tc>
        <w:tc>
          <w:tcPr>
            <w:tcW w:w="1714" w:type="dxa"/>
          </w:tcPr>
          <w:p w14:paraId="132699F6" w14:textId="77777777" w:rsidR="0043153D" w:rsidRPr="003D340E"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p>
          <w:p w14:paraId="4AED2BD6" w14:textId="77777777" w:rsidR="0043153D" w:rsidRPr="003D340E"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p>
          <w:p w14:paraId="07B796CC" w14:textId="77777777" w:rsidR="0043153D" w:rsidRPr="003D340E"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p>
          <w:p w14:paraId="2920D2B9" w14:textId="77777777" w:rsidR="0043153D" w:rsidRPr="003D340E" w:rsidRDefault="0043153D" w:rsidP="006C76AF">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3D340E">
              <w:t>30</w:t>
            </w:r>
          </w:p>
        </w:tc>
      </w:tr>
    </w:tbl>
    <w:p w14:paraId="2F6D6990" w14:textId="77777777" w:rsidR="0043153D" w:rsidRDefault="0043153D" w:rsidP="006C76AF">
      <w:pPr>
        <w:spacing w:before="120" w:line="240" w:lineRule="auto"/>
        <w:contextualSpacing/>
        <w:rPr>
          <w:sz w:val="28"/>
          <w:szCs w:val="28"/>
        </w:rPr>
      </w:pPr>
    </w:p>
    <w:p w14:paraId="00A6C6F4" w14:textId="77777777" w:rsidR="0043153D" w:rsidRDefault="0043153D" w:rsidP="006C76AF">
      <w:pPr>
        <w:pStyle w:val="Nadpis2"/>
        <w:spacing w:before="120" w:after="120"/>
        <w:contextualSpacing/>
      </w:pPr>
      <w:bookmarkStart w:id="13" w:name="_Toc197701045"/>
      <w:r w:rsidRPr="001B78EC">
        <w:t>Mode of delivery</w:t>
      </w:r>
      <w:bookmarkEnd w:id="13"/>
    </w:p>
    <w:p w14:paraId="192B387D" w14:textId="77777777" w:rsidR="0043153D" w:rsidRPr="001310C1" w:rsidRDefault="0043153D" w:rsidP="006C76AF">
      <w:pPr>
        <w:spacing w:before="120" w:line="240" w:lineRule="auto"/>
        <w:contextualSpacing/>
      </w:pPr>
      <w:r w:rsidRPr="001310C1">
        <w:t>In order to be green all shared materials of module, even portfolio, must be delivered online.</w:t>
      </w:r>
    </w:p>
    <w:p w14:paraId="148240A4" w14:textId="77777777" w:rsidR="0043153D" w:rsidRPr="009A3765" w:rsidRDefault="0043153D" w:rsidP="006C76AF">
      <w:pPr>
        <w:pStyle w:val="Nadpis1"/>
        <w:spacing w:before="120" w:after="120"/>
        <w:contextualSpacing/>
      </w:pPr>
      <w:bookmarkStart w:id="14" w:name="_Toc197701046"/>
      <w:r w:rsidRPr="009A3765">
        <w:lastRenderedPageBreak/>
        <w:t>Recommended or required reading</w:t>
      </w:r>
      <w:bookmarkEnd w:id="14"/>
    </w:p>
    <w:p w14:paraId="63F68391" w14:textId="77777777" w:rsidR="0043153D" w:rsidRPr="00405EA8" w:rsidRDefault="0043153D" w:rsidP="006C76AF">
      <w:pPr>
        <w:pStyle w:val="Nadpis2"/>
        <w:spacing w:before="120" w:after="120"/>
        <w:contextualSpacing/>
        <w:rPr>
          <w:lang w:val="en-US"/>
        </w:rPr>
      </w:pPr>
      <w:bookmarkStart w:id="15" w:name="_Toc197701047"/>
      <w:r w:rsidRPr="00405EA8">
        <w:rPr>
          <w:lang w:val="en-US"/>
        </w:rPr>
        <w:t>Recommended reading</w:t>
      </w:r>
      <w:bookmarkEnd w:id="15"/>
      <w:r w:rsidRPr="00405EA8">
        <w:rPr>
          <w:lang w:val="en-US"/>
        </w:rPr>
        <w:t xml:space="preserve">  </w:t>
      </w:r>
    </w:p>
    <w:p w14:paraId="03224BC7" w14:textId="77777777" w:rsidR="0043153D" w:rsidRPr="0036072A" w:rsidRDefault="0043153D" w:rsidP="006C76AF">
      <w:pPr>
        <w:pStyle w:val="Odsekzoznamu"/>
        <w:numPr>
          <w:ilvl w:val="0"/>
          <w:numId w:val="28"/>
        </w:numPr>
        <w:spacing w:before="120" w:line="240" w:lineRule="auto"/>
        <w:rPr>
          <w:lang w:val="en-US"/>
        </w:rPr>
      </w:pPr>
      <w:r w:rsidRPr="0036072A">
        <w:rPr>
          <w:lang w:val="en-US"/>
        </w:rPr>
        <w:t xml:space="preserve">Brown, T. &amp; Wyatt, J. (2010). Design Thinking for Social Innovation. </w:t>
      </w:r>
      <w:r w:rsidRPr="0036072A">
        <w:rPr>
          <w:i/>
          <w:iCs/>
          <w:lang w:val="en-US"/>
        </w:rPr>
        <w:t>Stanford Social Innovation Review</w:t>
      </w:r>
      <w:r w:rsidRPr="0036072A">
        <w:rPr>
          <w:lang w:val="en-US"/>
        </w:rPr>
        <w:t>, 30-35.</w:t>
      </w:r>
    </w:p>
    <w:p w14:paraId="55C1B0E9" w14:textId="77777777" w:rsidR="0043153D" w:rsidRPr="0036072A" w:rsidRDefault="0043153D" w:rsidP="006C76AF">
      <w:pPr>
        <w:pStyle w:val="Odsekzoznamu"/>
        <w:numPr>
          <w:ilvl w:val="0"/>
          <w:numId w:val="28"/>
        </w:numPr>
        <w:spacing w:before="120" w:line="240" w:lineRule="auto"/>
        <w:rPr>
          <w:lang w:val="es-ES"/>
        </w:rPr>
      </w:pPr>
      <w:r w:rsidRPr="0036072A">
        <w:rPr>
          <w:lang w:val="en-US"/>
        </w:rPr>
        <w:t xml:space="preserve">Engel. (2018). </w:t>
      </w:r>
      <w:r w:rsidRPr="0036072A">
        <w:rPr>
          <w:i/>
          <w:iCs/>
          <w:lang w:val="en-US"/>
        </w:rPr>
        <w:t xml:space="preserve">Practical creativity and innovation in systems engineering. </w:t>
      </w:r>
      <w:r w:rsidRPr="0036072A">
        <w:rPr>
          <w:lang w:val="es-ES"/>
        </w:rPr>
        <w:t>Wiley.</w:t>
      </w:r>
    </w:p>
    <w:p w14:paraId="02ACCD84" w14:textId="77777777" w:rsidR="0043153D" w:rsidRPr="0094369E" w:rsidRDefault="0043153D" w:rsidP="006C76AF">
      <w:pPr>
        <w:pStyle w:val="Odsekzoznamu"/>
        <w:numPr>
          <w:ilvl w:val="0"/>
          <w:numId w:val="28"/>
        </w:numPr>
        <w:spacing w:before="120" w:line="240" w:lineRule="auto"/>
      </w:pPr>
      <w:r w:rsidRPr="0036072A">
        <w:rPr>
          <w:lang w:val="es-ES"/>
        </w:rPr>
        <w:t xml:space="preserve">Florida, R. (2010). </w:t>
      </w:r>
      <w:r w:rsidRPr="0036072A">
        <w:rPr>
          <w:i/>
          <w:iCs/>
          <w:lang w:val="es-ES"/>
        </w:rPr>
        <w:t>La clase creativa. La transformación de la cultura del trabajo y el ocio en el siglo XXI.</w:t>
      </w:r>
      <w:r w:rsidRPr="0036072A">
        <w:rPr>
          <w:lang w:val="es-ES"/>
        </w:rPr>
        <w:t xml:space="preserve"> </w:t>
      </w:r>
      <w:r w:rsidRPr="0094369E">
        <w:t>Ediciones Paidós Ibérica.</w:t>
      </w:r>
    </w:p>
    <w:p w14:paraId="3A54F687" w14:textId="77777777" w:rsidR="0043153D" w:rsidRPr="0094369E" w:rsidRDefault="0043153D" w:rsidP="006C76AF">
      <w:pPr>
        <w:pStyle w:val="Odsekzoznamu"/>
        <w:numPr>
          <w:ilvl w:val="0"/>
          <w:numId w:val="28"/>
        </w:numPr>
        <w:spacing w:before="120" w:line="240" w:lineRule="auto"/>
      </w:pPr>
      <w:r w:rsidRPr="0036072A">
        <w:rPr>
          <w:lang w:val="en-US"/>
        </w:rPr>
        <w:t xml:space="preserve">Goria. (2017). </w:t>
      </w:r>
      <w:r w:rsidRPr="0036072A">
        <w:rPr>
          <w:i/>
          <w:iCs/>
          <w:lang w:val="en-US"/>
        </w:rPr>
        <w:t xml:space="preserve">Methods and tools for creative competitive intelligence. </w:t>
      </w:r>
      <w:r w:rsidRPr="0036072A">
        <w:rPr>
          <w:lang w:val="en-US"/>
        </w:rPr>
        <w:t>ISTE.</w:t>
      </w:r>
    </w:p>
    <w:p w14:paraId="68826E03" w14:textId="77777777" w:rsidR="0043153D" w:rsidRPr="0094369E" w:rsidRDefault="0043153D" w:rsidP="006C76AF">
      <w:pPr>
        <w:pStyle w:val="Odsekzoznamu"/>
        <w:numPr>
          <w:ilvl w:val="0"/>
          <w:numId w:val="28"/>
        </w:numPr>
        <w:spacing w:before="120" w:line="240" w:lineRule="auto"/>
      </w:pPr>
      <w:r w:rsidRPr="0036072A">
        <w:rPr>
          <w:lang w:val="en-US"/>
        </w:rPr>
        <w:t xml:space="preserve">Henriksen, D., Richardson, C., &amp; Mehta, R. (2017). Design thinking: A creative approach to educational problems of practice. </w:t>
      </w:r>
      <w:r w:rsidRPr="0036072A">
        <w:rPr>
          <w:i/>
          <w:iCs/>
          <w:lang w:val="en-US"/>
        </w:rPr>
        <w:t>Thinking Skills and Creativity</w:t>
      </w:r>
      <w:r w:rsidRPr="0036072A">
        <w:rPr>
          <w:lang w:val="en-US"/>
        </w:rPr>
        <w:t>, 26, 140–153.</w:t>
      </w:r>
    </w:p>
    <w:p w14:paraId="6EC3592E" w14:textId="77777777" w:rsidR="0043153D" w:rsidRPr="0094369E" w:rsidRDefault="0043153D" w:rsidP="006C76AF">
      <w:pPr>
        <w:pStyle w:val="Odsekzoznamu"/>
        <w:numPr>
          <w:ilvl w:val="0"/>
          <w:numId w:val="28"/>
        </w:numPr>
        <w:spacing w:before="120" w:line="240" w:lineRule="auto"/>
      </w:pPr>
      <w:r w:rsidRPr="0036072A">
        <w:rPr>
          <w:lang w:val="en-US"/>
        </w:rPr>
        <w:t xml:space="preserve">Kuimova, M.V., Burleigh, D.D., Rodionov, D.A. (2017). Creativity in engineering education. </w:t>
      </w:r>
      <w:r w:rsidRPr="0036072A">
        <w:rPr>
          <w:i/>
          <w:iCs/>
          <w:lang w:val="en-US"/>
        </w:rPr>
        <w:t>Ponte Academic Journa</w:t>
      </w:r>
      <w:r w:rsidRPr="0036072A">
        <w:rPr>
          <w:lang w:val="en-US"/>
        </w:rPr>
        <w:t>l, 73 (2).</w:t>
      </w:r>
    </w:p>
    <w:p w14:paraId="57412FB9" w14:textId="77777777" w:rsidR="0043153D" w:rsidRPr="0094369E" w:rsidRDefault="0043153D" w:rsidP="006C76AF">
      <w:pPr>
        <w:pStyle w:val="Odsekzoznamu"/>
        <w:numPr>
          <w:ilvl w:val="0"/>
          <w:numId w:val="28"/>
        </w:numPr>
        <w:spacing w:before="120" w:line="240" w:lineRule="auto"/>
      </w:pPr>
      <w:r w:rsidRPr="0036072A">
        <w:rPr>
          <w:lang w:val="es-ES"/>
        </w:rPr>
        <w:t xml:space="preserve">Laursen, L. N., y Haase, L. M. (2019). </w:t>
      </w:r>
      <w:r w:rsidRPr="0036072A">
        <w:rPr>
          <w:lang w:val="en-US"/>
        </w:rPr>
        <w:t xml:space="preserve">The Shortcomings of Design Thinking when Compared to Designerly Thinking. </w:t>
      </w:r>
      <w:r w:rsidRPr="0036072A">
        <w:rPr>
          <w:i/>
          <w:iCs/>
          <w:lang w:val="en-US"/>
        </w:rPr>
        <w:t>The Design Journal</w:t>
      </w:r>
      <w:r w:rsidRPr="0036072A">
        <w:rPr>
          <w:lang w:val="en-US"/>
        </w:rPr>
        <w:t xml:space="preserve">, 22(6), 813-832. </w:t>
      </w:r>
      <w:hyperlink r:id="rId12" w:history="1">
        <w:r w:rsidRPr="0036072A">
          <w:rPr>
            <w:rStyle w:val="Hypertextovprepojenie"/>
            <w:lang w:val="en-US"/>
          </w:rPr>
          <w:t>https://doi.org/10.1080/14606925.2019.1652531</w:t>
        </w:r>
      </w:hyperlink>
    </w:p>
    <w:p w14:paraId="7AD0A957" w14:textId="77777777" w:rsidR="0043153D" w:rsidRPr="0094369E" w:rsidRDefault="0043153D" w:rsidP="006C76AF">
      <w:pPr>
        <w:pStyle w:val="Odsekzoznamu"/>
        <w:numPr>
          <w:ilvl w:val="0"/>
          <w:numId w:val="28"/>
        </w:numPr>
        <w:spacing w:before="120" w:line="240" w:lineRule="auto"/>
      </w:pPr>
      <w:r w:rsidRPr="0036072A">
        <w:rPr>
          <w:lang w:val="en-US"/>
        </w:rPr>
        <w:t xml:space="preserve">Lawson, B. (2004). </w:t>
      </w:r>
      <w:r w:rsidRPr="0036072A">
        <w:rPr>
          <w:i/>
          <w:iCs/>
          <w:lang w:val="en-US"/>
        </w:rPr>
        <w:t xml:space="preserve">What Designers Know. </w:t>
      </w:r>
      <w:r w:rsidRPr="0036072A">
        <w:rPr>
          <w:lang w:val="en-US"/>
        </w:rPr>
        <w:t>Elsevier.</w:t>
      </w:r>
    </w:p>
    <w:p w14:paraId="31FD6658" w14:textId="77777777" w:rsidR="0043153D" w:rsidRPr="0094369E" w:rsidRDefault="0043153D" w:rsidP="006C76AF">
      <w:pPr>
        <w:pStyle w:val="Odsekzoznamu"/>
        <w:numPr>
          <w:ilvl w:val="0"/>
          <w:numId w:val="28"/>
        </w:numPr>
        <w:spacing w:before="120" w:line="240" w:lineRule="auto"/>
      </w:pPr>
      <w:r w:rsidRPr="0036072A">
        <w:rPr>
          <w:lang w:val="en-US"/>
        </w:rPr>
        <w:t xml:space="preserve">Lawson, B. (2006). </w:t>
      </w:r>
      <w:r w:rsidRPr="0036072A">
        <w:rPr>
          <w:i/>
          <w:iCs/>
          <w:lang w:val="en-US"/>
        </w:rPr>
        <w:t xml:space="preserve">How Designers Think: The Design Process Demystified </w:t>
      </w:r>
      <w:r w:rsidRPr="0036072A">
        <w:rPr>
          <w:lang w:val="en-US"/>
        </w:rPr>
        <w:t>(4ª ed.). Elsevier.</w:t>
      </w:r>
    </w:p>
    <w:p w14:paraId="614BFBA2" w14:textId="77777777" w:rsidR="0043153D" w:rsidRPr="0094369E" w:rsidRDefault="0043153D" w:rsidP="006C76AF">
      <w:pPr>
        <w:pStyle w:val="Odsekzoznamu"/>
        <w:numPr>
          <w:ilvl w:val="0"/>
          <w:numId w:val="28"/>
        </w:numPr>
        <w:spacing w:before="120" w:line="240" w:lineRule="auto"/>
      </w:pPr>
      <w:r w:rsidRPr="0036072A">
        <w:rPr>
          <w:lang w:val="en-US"/>
        </w:rPr>
        <w:t xml:space="preserve">Liedtka, J. &amp; Ogilvie, T. (2011). </w:t>
      </w:r>
      <w:r w:rsidRPr="0036072A">
        <w:rPr>
          <w:i/>
          <w:iCs/>
          <w:lang w:val="en-US"/>
        </w:rPr>
        <w:t xml:space="preserve">Designing for Growth: a design thinking tool kit for managers. </w:t>
      </w:r>
      <w:r w:rsidRPr="0036072A">
        <w:rPr>
          <w:lang w:val="en-US"/>
        </w:rPr>
        <w:t>Columbia University Press.</w:t>
      </w:r>
    </w:p>
    <w:p w14:paraId="3B016280" w14:textId="77777777" w:rsidR="0043153D" w:rsidRPr="0094369E" w:rsidRDefault="0043153D" w:rsidP="006C76AF">
      <w:pPr>
        <w:pStyle w:val="Odsekzoznamu"/>
        <w:numPr>
          <w:ilvl w:val="0"/>
          <w:numId w:val="28"/>
        </w:numPr>
        <w:spacing w:before="120" w:line="240" w:lineRule="auto"/>
      </w:pPr>
      <w:r w:rsidRPr="0036072A">
        <w:rPr>
          <w:lang w:val="en-US"/>
        </w:rPr>
        <w:t xml:space="preserve">Luchs, Swan, S., &amp; Griffin, A. (Eds.). (2016). </w:t>
      </w:r>
      <w:r w:rsidRPr="0036072A">
        <w:rPr>
          <w:i/>
          <w:iCs/>
          <w:lang w:val="en-US"/>
        </w:rPr>
        <w:t xml:space="preserve">Design thinking : new product development essentials from the PDMA </w:t>
      </w:r>
      <w:r w:rsidRPr="0036072A">
        <w:rPr>
          <w:lang w:val="en-US"/>
        </w:rPr>
        <w:t>(1st edition). Wiley.</w:t>
      </w:r>
    </w:p>
    <w:p w14:paraId="3F2C8A83" w14:textId="77777777" w:rsidR="0043153D" w:rsidRPr="0094369E" w:rsidRDefault="0043153D" w:rsidP="006C76AF">
      <w:pPr>
        <w:pStyle w:val="Odsekzoznamu"/>
        <w:numPr>
          <w:ilvl w:val="0"/>
          <w:numId w:val="28"/>
        </w:numPr>
        <w:spacing w:before="120" w:line="240" w:lineRule="auto"/>
      </w:pPr>
      <w:r w:rsidRPr="0036072A">
        <w:rPr>
          <w:lang w:val="en-US"/>
        </w:rPr>
        <w:t xml:space="preserve">Luka, I. (2020). Design Thinking in Pedagogy. </w:t>
      </w:r>
      <w:r w:rsidRPr="0036072A">
        <w:rPr>
          <w:i/>
          <w:iCs/>
          <w:lang w:val="en-US"/>
        </w:rPr>
        <w:t>Journal of Education Culture and Society</w:t>
      </w:r>
      <w:r w:rsidRPr="0036072A">
        <w:rPr>
          <w:lang w:val="en-US"/>
        </w:rPr>
        <w:t xml:space="preserve">, 5(2), 63–74. </w:t>
      </w:r>
      <w:hyperlink r:id="rId13" w:history="1">
        <w:r w:rsidRPr="0036072A">
          <w:rPr>
            <w:rStyle w:val="Hypertextovprepojenie"/>
            <w:color w:val="0070C0"/>
            <w:lang w:val="en-US"/>
          </w:rPr>
          <w:t>https://doi.org/10.15503/jecs20142.63.74</w:t>
        </w:r>
      </w:hyperlink>
    </w:p>
    <w:p w14:paraId="2ACA9E68" w14:textId="77777777" w:rsidR="0043153D" w:rsidRPr="0094369E" w:rsidRDefault="0043153D" w:rsidP="006C76AF">
      <w:pPr>
        <w:pStyle w:val="Odsekzoznamu"/>
        <w:numPr>
          <w:ilvl w:val="0"/>
          <w:numId w:val="28"/>
        </w:numPr>
        <w:spacing w:before="120" w:line="240" w:lineRule="auto"/>
      </w:pPr>
      <w:r w:rsidRPr="0036072A">
        <w:rPr>
          <w:lang w:val="en-US"/>
        </w:rPr>
        <w:t xml:space="preserve">McIntosh. (2010). </w:t>
      </w:r>
      <w:r w:rsidRPr="0036072A">
        <w:rPr>
          <w:i/>
          <w:iCs/>
          <w:lang w:val="en-US"/>
        </w:rPr>
        <w:t xml:space="preserve">Action research and reflective practice: creative and visual methods to facilitate reflection and learning. </w:t>
      </w:r>
      <w:r w:rsidRPr="0036072A">
        <w:rPr>
          <w:lang w:val="en-US"/>
        </w:rPr>
        <w:t>Routledge.</w:t>
      </w:r>
    </w:p>
    <w:p w14:paraId="3A2BB4F4" w14:textId="77777777" w:rsidR="0043153D" w:rsidRPr="0094369E" w:rsidRDefault="0043153D" w:rsidP="006C76AF">
      <w:pPr>
        <w:pStyle w:val="Odsekzoznamu"/>
        <w:numPr>
          <w:ilvl w:val="0"/>
          <w:numId w:val="28"/>
        </w:numPr>
        <w:spacing w:before="120" w:line="240" w:lineRule="auto"/>
      </w:pPr>
      <w:r w:rsidRPr="0036072A">
        <w:rPr>
          <w:lang w:val="en-US"/>
        </w:rPr>
        <w:t xml:space="preserve">Mentzer, N., Becker, K., &amp; Sutton, M. (2015). Engineering Design Thinking: High School Students’ Performance and Knowledge. </w:t>
      </w:r>
      <w:r w:rsidRPr="0036072A">
        <w:rPr>
          <w:i/>
          <w:iCs/>
          <w:lang w:val="en-US"/>
        </w:rPr>
        <w:t>Journal of Engineering Education</w:t>
      </w:r>
      <w:r w:rsidRPr="0036072A">
        <w:rPr>
          <w:lang w:val="en-US"/>
        </w:rPr>
        <w:t xml:space="preserve">, 104(4), 417- 432. </w:t>
      </w:r>
      <w:hyperlink r:id="rId14" w:history="1">
        <w:r w:rsidRPr="0036072A">
          <w:rPr>
            <w:rStyle w:val="Hypertextovprepojenie"/>
            <w:color w:val="0070C0"/>
            <w:lang w:val="en-US"/>
          </w:rPr>
          <w:t>http://doi.org/10.1002/jee.20105</w:t>
        </w:r>
      </w:hyperlink>
      <w:r w:rsidRPr="0036072A">
        <w:rPr>
          <w:lang w:val="en-US"/>
        </w:rPr>
        <w:t>.</w:t>
      </w:r>
    </w:p>
    <w:p w14:paraId="39C9BED2" w14:textId="77777777" w:rsidR="0043153D" w:rsidRPr="0094369E" w:rsidRDefault="0043153D" w:rsidP="006C76AF">
      <w:pPr>
        <w:pStyle w:val="Odsekzoznamu"/>
        <w:numPr>
          <w:ilvl w:val="0"/>
          <w:numId w:val="28"/>
        </w:numPr>
        <w:spacing w:before="120" w:line="240" w:lineRule="auto"/>
      </w:pPr>
      <w:r w:rsidRPr="0036072A">
        <w:rPr>
          <w:lang w:val="en-US"/>
        </w:rPr>
        <w:t xml:space="preserve">Mosely, G., Wright, N. &amp; Wrigley, C. (2018). Facilitating design thinking: Acomparison of design expertise. </w:t>
      </w:r>
      <w:r w:rsidRPr="0036072A">
        <w:rPr>
          <w:i/>
          <w:iCs/>
          <w:lang w:val="en-US"/>
        </w:rPr>
        <w:t>Thinking Skills and Creativity</w:t>
      </w:r>
      <w:r w:rsidRPr="0036072A">
        <w:rPr>
          <w:lang w:val="en-US"/>
        </w:rPr>
        <w:t>, 27, 177–189.</w:t>
      </w:r>
    </w:p>
    <w:p w14:paraId="0BAA5163" w14:textId="77777777" w:rsidR="0043153D" w:rsidRPr="0094369E" w:rsidRDefault="0043153D" w:rsidP="006C76AF">
      <w:pPr>
        <w:pStyle w:val="Odsekzoznamu"/>
        <w:numPr>
          <w:ilvl w:val="0"/>
          <w:numId w:val="28"/>
        </w:numPr>
        <w:spacing w:before="120" w:line="240" w:lineRule="auto"/>
      </w:pPr>
      <w:r w:rsidRPr="001F07CA">
        <w:t xml:space="preserve">Pusca, D. &amp; Northwood, D.O. (2019). </w:t>
      </w:r>
      <w:r w:rsidRPr="0036072A">
        <w:rPr>
          <w:lang w:val="en-US"/>
        </w:rPr>
        <w:t xml:space="preserve">Curiosity, creativity and engineering education. </w:t>
      </w:r>
      <w:r w:rsidRPr="0036072A">
        <w:rPr>
          <w:i/>
          <w:iCs/>
          <w:lang w:val="en-US"/>
        </w:rPr>
        <w:t>Global Journal of Engineering education</w:t>
      </w:r>
      <w:r w:rsidRPr="0036072A">
        <w:rPr>
          <w:lang w:val="en-US"/>
        </w:rPr>
        <w:t>, 20 (3), 152-158.</w:t>
      </w:r>
    </w:p>
    <w:p w14:paraId="2001074D" w14:textId="77777777" w:rsidR="0043153D" w:rsidRPr="0094369E" w:rsidRDefault="0043153D" w:rsidP="006C76AF">
      <w:pPr>
        <w:pStyle w:val="Odsekzoznamu"/>
        <w:numPr>
          <w:ilvl w:val="0"/>
          <w:numId w:val="28"/>
        </w:numPr>
        <w:spacing w:before="120" w:line="240" w:lineRule="auto"/>
      </w:pPr>
      <w:r w:rsidRPr="0036072A">
        <w:rPr>
          <w:lang w:val="en-US"/>
        </w:rPr>
        <w:t xml:space="preserve">Razzouk, R. &amp; Shute, V. (2012). What Is Design Thinking and Why Is It Important? </w:t>
      </w:r>
      <w:r w:rsidRPr="0036072A">
        <w:rPr>
          <w:i/>
          <w:iCs/>
          <w:lang w:val="en-US"/>
        </w:rPr>
        <w:t xml:space="preserve">Review of Educational Research, </w:t>
      </w:r>
      <w:r w:rsidRPr="0036072A">
        <w:rPr>
          <w:lang w:val="en-US"/>
        </w:rPr>
        <w:t xml:space="preserve">82 (3), 330–348, </w:t>
      </w:r>
      <w:hyperlink r:id="rId15" w:history="1">
        <w:r w:rsidRPr="0036072A">
          <w:rPr>
            <w:rStyle w:val="Hypertextovprepojenie"/>
            <w:color w:val="0070C0"/>
            <w:lang w:val="en-US"/>
          </w:rPr>
          <w:t>https://doi.org/10.3102/0034654312457429</w:t>
        </w:r>
      </w:hyperlink>
    </w:p>
    <w:p w14:paraId="6281E19F" w14:textId="77777777" w:rsidR="0043153D" w:rsidRPr="0094369E" w:rsidRDefault="0043153D" w:rsidP="006C76AF">
      <w:pPr>
        <w:pStyle w:val="Odsekzoznamu"/>
        <w:numPr>
          <w:ilvl w:val="0"/>
          <w:numId w:val="28"/>
        </w:numPr>
        <w:spacing w:before="120" w:line="240" w:lineRule="auto"/>
      </w:pPr>
      <w:r w:rsidRPr="0036072A">
        <w:rPr>
          <w:lang w:val="en-US"/>
        </w:rPr>
        <w:t xml:space="preserve">Tschimmel, K. (2012). Design Thinking as an effective Toolkit for Innovation. In: </w:t>
      </w:r>
      <w:r w:rsidRPr="0036072A">
        <w:rPr>
          <w:i/>
          <w:iCs/>
          <w:lang w:val="en-US"/>
        </w:rPr>
        <w:t xml:space="preserve">Proceedings of the XXIII ISPIM Conference: Action for Innovation: Innovating from Experience. </w:t>
      </w:r>
      <w:r w:rsidRPr="0036072A">
        <w:rPr>
          <w:lang w:val="en-US"/>
        </w:rPr>
        <w:t>Barcelona. ISBN 978-952-265-243-0.</w:t>
      </w:r>
    </w:p>
    <w:p w14:paraId="07EFD16F" w14:textId="2724B141" w:rsidR="0043153D" w:rsidRPr="0036072A" w:rsidRDefault="0043153D" w:rsidP="006C76AF">
      <w:pPr>
        <w:pStyle w:val="Odsekzoznamu"/>
        <w:numPr>
          <w:ilvl w:val="0"/>
          <w:numId w:val="28"/>
        </w:numPr>
        <w:spacing w:before="120" w:line="240" w:lineRule="auto"/>
        <w:rPr>
          <w:lang w:val="en-US"/>
        </w:rPr>
      </w:pPr>
      <w:r w:rsidRPr="0036072A">
        <w:rPr>
          <w:lang w:val="en-US"/>
        </w:rPr>
        <w:lastRenderedPageBreak/>
        <w:t xml:space="preserve">Wade, &amp; Piccinini, T. (2020). Teaching Scenario Planning in Sustainability Courses: The Creative Play Method. </w:t>
      </w:r>
      <w:r w:rsidRPr="0036072A">
        <w:rPr>
          <w:i/>
          <w:iCs/>
          <w:lang w:val="en-US"/>
        </w:rPr>
        <w:t xml:space="preserve">Journal of Management Education, </w:t>
      </w:r>
      <w:r w:rsidRPr="0036072A">
        <w:rPr>
          <w:lang w:val="en-US"/>
        </w:rPr>
        <w:t xml:space="preserve">44(6), 699–725. </w:t>
      </w:r>
      <w:hyperlink r:id="rId16" w:history="1">
        <w:r w:rsidRPr="0036072A">
          <w:rPr>
            <w:rStyle w:val="Hypertextovprepojenie"/>
            <w:color w:val="0070C0"/>
            <w:lang w:val="en-US"/>
          </w:rPr>
          <w:t>https://doi.org/10.1177/1052562920958136</w:t>
        </w:r>
      </w:hyperlink>
    </w:p>
    <w:p w14:paraId="164241FB" w14:textId="77777777" w:rsidR="0043153D" w:rsidRPr="00405EA8" w:rsidRDefault="0043153D" w:rsidP="006C76AF">
      <w:pPr>
        <w:pStyle w:val="Nadpis2"/>
        <w:spacing w:before="120" w:after="120"/>
        <w:contextualSpacing/>
        <w:rPr>
          <w:lang w:val="en-US"/>
        </w:rPr>
      </w:pPr>
      <w:bookmarkStart w:id="16" w:name="_Toc197701048"/>
      <w:r w:rsidRPr="00405EA8">
        <w:rPr>
          <w:lang w:val="en-US"/>
        </w:rPr>
        <w:t>Required reading</w:t>
      </w:r>
      <w:bookmarkEnd w:id="16"/>
      <w:r w:rsidRPr="00405EA8">
        <w:rPr>
          <w:lang w:val="en-US"/>
        </w:rPr>
        <w:t xml:space="preserve">  </w:t>
      </w:r>
    </w:p>
    <w:p w14:paraId="06E9E592" w14:textId="77777777" w:rsidR="0043153D" w:rsidRPr="0094369E" w:rsidRDefault="0043153D" w:rsidP="006C76AF">
      <w:pPr>
        <w:pStyle w:val="Odsekzoznamu"/>
        <w:numPr>
          <w:ilvl w:val="0"/>
          <w:numId w:val="27"/>
        </w:numPr>
        <w:spacing w:before="120" w:line="240" w:lineRule="auto"/>
      </w:pPr>
      <w:r w:rsidRPr="0036072A">
        <w:rPr>
          <w:lang w:val="en-US"/>
        </w:rPr>
        <w:t xml:space="preserve">Arce Fariña, López-Vázquez, J.-A., Fernández-Ibáñez, I., Zayas-Gato, F., Ribas, J. R., &amp; Suárez-García, A. (2021). </w:t>
      </w:r>
      <w:r w:rsidRPr="0036072A">
        <w:rPr>
          <w:i/>
          <w:iCs/>
          <w:lang w:val="en-US"/>
        </w:rPr>
        <w:t>Design Thinking: experiencia en graos STEAM.</w:t>
      </w:r>
      <w:r w:rsidRPr="0036072A">
        <w:rPr>
          <w:lang w:val="en-US"/>
        </w:rPr>
        <w:t xml:space="preserve"> </w:t>
      </w:r>
      <w:hyperlink r:id="rId17" w:history="1">
        <w:r w:rsidRPr="0036072A">
          <w:rPr>
            <w:rStyle w:val="Hypertextovprepojenie"/>
            <w:color w:val="0070C0"/>
            <w:lang w:val="en-US"/>
          </w:rPr>
          <w:t>https://doi.org/10.17979/spudc.9788497498180.013</w:t>
        </w:r>
      </w:hyperlink>
    </w:p>
    <w:p w14:paraId="5618CC08" w14:textId="77777777" w:rsidR="0043153D" w:rsidRPr="0094369E" w:rsidRDefault="0043153D" w:rsidP="006C76AF">
      <w:pPr>
        <w:pStyle w:val="Odsekzoznamu"/>
        <w:numPr>
          <w:ilvl w:val="0"/>
          <w:numId w:val="27"/>
        </w:numPr>
        <w:spacing w:before="120" w:line="240" w:lineRule="auto"/>
      </w:pPr>
      <w:r w:rsidRPr="0036072A">
        <w:rPr>
          <w:lang w:val="en-US"/>
        </w:rPr>
        <w:t xml:space="preserve">Beckman, S. L., y Barry, M. (2007). Innovation as a Learning Process: Embedding Design Thinking. </w:t>
      </w:r>
      <w:r w:rsidRPr="0036072A">
        <w:rPr>
          <w:i/>
          <w:iCs/>
          <w:lang w:val="en-US"/>
        </w:rPr>
        <w:t>California Management Review</w:t>
      </w:r>
      <w:r w:rsidRPr="0036072A">
        <w:rPr>
          <w:lang w:val="en-US"/>
        </w:rPr>
        <w:t xml:space="preserve">, 50 (1), 25-56. </w:t>
      </w:r>
      <w:hyperlink r:id="rId18" w:history="1">
        <w:r w:rsidRPr="0036072A">
          <w:rPr>
            <w:rStyle w:val="Hypertextovprepojenie"/>
            <w:color w:val="0070C0"/>
            <w:lang w:val="en-US"/>
          </w:rPr>
          <w:t>https://doi.org/10.2307/41166415</w:t>
        </w:r>
      </w:hyperlink>
    </w:p>
    <w:p w14:paraId="10583F60" w14:textId="77777777" w:rsidR="0043153D" w:rsidRPr="0094369E" w:rsidRDefault="0043153D" w:rsidP="006C76AF">
      <w:pPr>
        <w:pStyle w:val="Odsekzoznamu"/>
        <w:numPr>
          <w:ilvl w:val="0"/>
          <w:numId w:val="27"/>
        </w:numPr>
        <w:spacing w:before="120" w:line="240" w:lineRule="auto"/>
      </w:pPr>
      <w:r w:rsidRPr="0036072A">
        <w:rPr>
          <w:lang w:val="en-US"/>
        </w:rPr>
        <w:t xml:space="preserve">Brooks, Lainio, A., &amp; Lažetić, P. (2020). Using creative methods to research across difference. An introduction to the special issue. </w:t>
      </w:r>
      <w:r w:rsidRPr="0036072A">
        <w:rPr>
          <w:i/>
          <w:iCs/>
          <w:lang w:val="en-US"/>
        </w:rPr>
        <w:t>International Journal of Social Research Methodology</w:t>
      </w:r>
      <w:r w:rsidRPr="0036072A">
        <w:rPr>
          <w:lang w:val="en-US"/>
        </w:rPr>
        <w:t xml:space="preserve">, 23(1), 1–6. </w:t>
      </w:r>
      <w:hyperlink r:id="rId19" w:history="1">
        <w:r w:rsidRPr="0036072A">
          <w:rPr>
            <w:rStyle w:val="Hypertextovprepojenie"/>
            <w:color w:val="0070C0"/>
            <w:lang w:val="en-US"/>
          </w:rPr>
          <w:t>https://doi.org/10.1080/13645579.2019.1672281</w:t>
        </w:r>
      </w:hyperlink>
    </w:p>
    <w:p w14:paraId="24841201" w14:textId="77777777" w:rsidR="0043153D" w:rsidRPr="0094369E" w:rsidRDefault="0043153D" w:rsidP="006C76AF">
      <w:pPr>
        <w:pStyle w:val="Odsekzoznamu"/>
        <w:numPr>
          <w:ilvl w:val="0"/>
          <w:numId w:val="27"/>
        </w:numPr>
        <w:spacing w:before="120" w:line="240" w:lineRule="auto"/>
      </w:pPr>
      <w:r w:rsidRPr="0036072A">
        <w:rPr>
          <w:lang w:val="en-US"/>
        </w:rPr>
        <w:t xml:space="preserve">Brown, T. (2008). Design Thinking. </w:t>
      </w:r>
      <w:r w:rsidRPr="0036072A">
        <w:rPr>
          <w:i/>
          <w:iCs/>
          <w:lang w:val="en-US"/>
        </w:rPr>
        <w:t>Harvard Business Review</w:t>
      </w:r>
      <w:r w:rsidRPr="0036072A">
        <w:rPr>
          <w:lang w:val="en-US"/>
        </w:rPr>
        <w:t>, 86 (6), 84–92.</w:t>
      </w:r>
    </w:p>
    <w:p w14:paraId="79B378D1" w14:textId="77777777" w:rsidR="0043153D" w:rsidRPr="0094369E" w:rsidRDefault="0043153D" w:rsidP="006C76AF">
      <w:pPr>
        <w:pStyle w:val="Odsekzoznamu"/>
        <w:numPr>
          <w:ilvl w:val="0"/>
          <w:numId w:val="27"/>
        </w:numPr>
        <w:spacing w:before="120" w:line="240" w:lineRule="auto"/>
      </w:pPr>
      <w:r w:rsidRPr="0036072A">
        <w:rPr>
          <w:lang w:val="en-US"/>
        </w:rPr>
        <w:t xml:space="preserve">Buchanan, R. (1992). Wicked Problems in Design Thinking. </w:t>
      </w:r>
      <w:r w:rsidRPr="0036072A">
        <w:rPr>
          <w:i/>
          <w:iCs/>
          <w:lang w:val="en-US"/>
        </w:rPr>
        <w:t>Design Issues</w:t>
      </w:r>
      <w:r w:rsidRPr="0036072A">
        <w:rPr>
          <w:lang w:val="en-US"/>
        </w:rPr>
        <w:t xml:space="preserve">, 8 (2), 5–21. </w:t>
      </w:r>
      <w:hyperlink r:id="rId20" w:history="1">
        <w:r w:rsidRPr="0036072A">
          <w:rPr>
            <w:rStyle w:val="Hypertextovprepojenie"/>
            <w:color w:val="0070C0"/>
            <w:lang w:val="en-US"/>
          </w:rPr>
          <w:t>https://doi.org/10.2307/1511637</w:t>
        </w:r>
      </w:hyperlink>
    </w:p>
    <w:p w14:paraId="752EDC90" w14:textId="77777777" w:rsidR="0043153D" w:rsidRPr="0094369E" w:rsidRDefault="0043153D" w:rsidP="006C76AF">
      <w:pPr>
        <w:pStyle w:val="Odsekzoznamu"/>
        <w:numPr>
          <w:ilvl w:val="0"/>
          <w:numId w:val="27"/>
        </w:numPr>
        <w:spacing w:before="120" w:line="240" w:lineRule="auto"/>
      </w:pPr>
      <w:r w:rsidRPr="0036072A">
        <w:rPr>
          <w:lang w:val="en-US"/>
        </w:rPr>
        <w:t xml:space="preserve">Buckingham, D.. (2009). “Creative” Visual Methods in Media Research: Possibilities, Problems and Proposals. </w:t>
      </w:r>
      <w:r w:rsidRPr="0036072A">
        <w:rPr>
          <w:i/>
          <w:iCs/>
          <w:lang w:val="en-US"/>
        </w:rPr>
        <w:t>Media, Culture &amp; Society</w:t>
      </w:r>
      <w:r w:rsidRPr="0036072A">
        <w:rPr>
          <w:lang w:val="en-US"/>
        </w:rPr>
        <w:t xml:space="preserve">, 31(4), 227–652. </w:t>
      </w:r>
      <w:hyperlink r:id="rId21" w:history="1">
        <w:r w:rsidRPr="0036072A">
          <w:rPr>
            <w:rStyle w:val="Hypertextovprepojenie"/>
            <w:color w:val="0070C0"/>
            <w:lang w:val="en-US"/>
          </w:rPr>
          <w:t>https://doi.org/10.1177/0163443709335280</w:t>
        </w:r>
      </w:hyperlink>
    </w:p>
    <w:p w14:paraId="21D07D38" w14:textId="77777777" w:rsidR="0043153D" w:rsidRPr="0094369E" w:rsidRDefault="0043153D" w:rsidP="006C76AF">
      <w:pPr>
        <w:pStyle w:val="Odsekzoznamu"/>
        <w:numPr>
          <w:ilvl w:val="0"/>
          <w:numId w:val="27"/>
        </w:numPr>
        <w:spacing w:before="120" w:line="240" w:lineRule="auto"/>
      </w:pPr>
      <w:r w:rsidRPr="0036072A">
        <w:rPr>
          <w:lang w:val="en-US"/>
        </w:rPr>
        <w:t xml:space="preserve">Cross, N. (1982). Designerly Ways of Knowing. </w:t>
      </w:r>
      <w:r w:rsidRPr="0036072A">
        <w:rPr>
          <w:i/>
          <w:iCs/>
          <w:lang w:val="en-US"/>
        </w:rPr>
        <w:t>Design Studies</w:t>
      </w:r>
      <w:r w:rsidRPr="0036072A">
        <w:rPr>
          <w:lang w:val="en-US"/>
        </w:rPr>
        <w:t xml:space="preserve">, 3 (4), 221-227. </w:t>
      </w:r>
      <w:hyperlink r:id="rId22" w:history="1">
        <w:r w:rsidRPr="0036072A">
          <w:rPr>
            <w:rStyle w:val="Hypertextovprepojenie"/>
            <w:color w:val="0070C0"/>
            <w:lang w:val="en-US"/>
          </w:rPr>
          <w:t>https://doi.org/10.1016/0142-694X(82)90040-0</w:t>
        </w:r>
      </w:hyperlink>
    </w:p>
    <w:p w14:paraId="56609F64" w14:textId="77777777" w:rsidR="0043153D" w:rsidRPr="0094369E" w:rsidRDefault="0043153D" w:rsidP="006C76AF">
      <w:pPr>
        <w:pStyle w:val="Odsekzoznamu"/>
        <w:numPr>
          <w:ilvl w:val="0"/>
          <w:numId w:val="27"/>
        </w:numPr>
        <w:spacing w:before="120" w:line="240" w:lineRule="auto"/>
      </w:pPr>
      <w:r w:rsidRPr="0036072A">
        <w:rPr>
          <w:lang w:val="en-US"/>
        </w:rPr>
        <w:t xml:space="preserve">Cross, N. (2001). Designerly ways of knowing: design discipline versus design science. </w:t>
      </w:r>
      <w:r w:rsidRPr="0036072A">
        <w:rPr>
          <w:i/>
          <w:iCs/>
          <w:lang w:val="en-US"/>
        </w:rPr>
        <w:t xml:space="preserve">Design Issues, </w:t>
      </w:r>
      <w:r w:rsidRPr="0036072A">
        <w:rPr>
          <w:lang w:val="en-US"/>
        </w:rPr>
        <w:t xml:space="preserve">17 (3), 49–55. </w:t>
      </w:r>
      <w:hyperlink r:id="rId23" w:history="1">
        <w:r w:rsidRPr="0036072A">
          <w:rPr>
            <w:rStyle w:val="Hypertextovprepojenie"/>
            <w:color w:val="0070C0"/>
            <w:lang w:val="en-US"/>
          </w:rPr>
          <w:t>http://dx.doi.org/doi:10.1162/074793601750357196</w:t>
        </w:r>
      </w:hyperlink>
    </w:p>
    <w:p w14:paraId="53CF9532" w14:textId="77777777" w:rsidR="0043153D" w:rsidRPr="0094369E" w:rsidRDefault="0043153D" w:rsidP="006C76AF">
      <w:pPr>
        <w:pStyle w:val="Odsekzoznamu"/>
        <w:numPr>
          <w:ilvl w:val="0"/>
          <w:numId w:val="27"/>
        </w:numPr>
        <w:spacing w:before="120" w:line="240" w:lineRule="auto"/>
      </w:pPr>
      <w:r w:rsidRPr="0036072A">
        <w:rPr>
          <w:lang w:val="en-US"/>
        </w:rPr>
        <w:t xml:space="preserve">Dorst, K., y Cross, N. (2001). Creativity in the Design Process: Co-Evolution of Problem-Solution. </w:t>
      </w:r>
      <w:r w:rsidRPr="0036072A">
        <w:rPr>
          <w:i/>
          <w:iCs/>
          <w:lang w:val="en-US"/>
        </w:rPr>
        <w:t>Design Studies</w:t>
      </w:r>
      <w:r w:rsidRPr="0036072A">
        <w:rPr>
          <w:lang w:val="en-US"/>
        </w:rPr>
        <w:t xml:space="preserve">, 22 (5), 425–437. </w:t>
      </w:r>
      <w:hyperlink r:id="rId24" w:history="1">
        <w:r w:rsidRPr="0036072A">
          <w:rPr>
            <w:rStyle w:val="Hypertextovprepojenie"/>
            <w:color w:val="0070C0"/>
            <w:lang w:val="en-US"/>
          </w:rPr>
          <w:t>https://doi.org/10.1016/S0142-694X(01)00009-6</w:t>
        </w:r>
      </w:hyperlink>
    </w:p>
    <w:p w14:paraId="5D9B7F25" w14:textId="77777777" w:rsidR="0043153D" w:rsidRPr="0094369E" w:rsidRDefault="0043153D" w:rsidP="006C76AF">
      <w:pPr>
        <w:pStyle w:val="Odsekzoznamu"/>
        <w:numPr>
          <w:ilvl w:val="0"/>
          <w:numId w:val="27"/>
        </w:numPr>
        <w:spacing w:before="120" w:line="240" w:lineRule="auto"/>
      </w:pPr>
      <w:r w:rsidRPr="0036072A">
        <w:rPr>
          <w:lang w:val="en-US"/>
        </w:rPr>
        <w:t xml:space="preserve">Dorst, K. (2011). The core of ‘design thinking’ and its application. </w:t>
      </w:r>
      <w:r w:rsidRPr="0036072A">
        <w:rPr>
          <w:i/>
          <w:iCs/>
          <w:lang w:val="en-US"/>
        </w:rPr>
        <w:t>Design Studies</w:t>
      </w:r>
      <w:r w:rsidRPr="0036072A">
        <w:rPr>
          <w:lang w:val="en-US"/>
        </w:rPr>
        <w:t xml:space="preserve">, 32(6), 521–532. </w:t>
      </w:r>
      <w:hyperlink r:id="rId25" w:history="1">
        <w:r w:rsidRPr="0036072A">
          <w:rPr>
            <w:rStyle w:val="Hypertextovprepojenie"/>
            <w:color w:val="0070C0"/>
            <w:lang w:val="en-US"/>
          </w:rPr>
          <w:t>http://dx.doi.org/10.1016/j.destud.2011.07.006</w:t>
        </w:r>
      </w:hyperlink>
      <w:r w:rsidRPr="0036072A">
        <w:rPr>
          <w:lang w:val="en-US"/>
        </w:rPr>
        <w:t>.</w:t>
      </w:r>
    </w:p>
    <w:p w14:paraId="3169A26E" w14:textId="77777777" w:rsidR="0043153D" w:rsidRPr="0094369E" w:rsidRDefault="0043153D" w:rsidP="006C76AF">
      <w:pPr>
        <w:pStyle w:val="Odsekzoznamu"/>
        <w:numPr>
          <w:ilvl w:val="0"/>
          <w:numId w:val="27"/>
        </w:numPr>
        <w:spacing w:before="120" w:line="240" w:lineRule="auto"/>
      </w:pPr>
      <w:r w:rsidRPr="0036072A">
        <w:rPr>
          <w:lang w:val="en-US"/>
        </w:rPr>
        <w:t xml:space="preserve">Dunne, D., y Martin, R. (2006). Design Thinking and How It Will Change Management Education: An Interview and Discussion. </w:t>
      </w:r>
      <w:r w:rsidRPr="0036072A">
        <w:rPr>
          <w:i/>
          <w:iCs/>
          <w:lang w:val="en-US"/>
        </w:rPr>
        <w:t>Academy of Management Learning &amp; Education,</w:t>
      </w:r>
      <w:r w:rsidRPr="0036072A">
        <w:rPr>
          <w:lang w:val="en-US"/>
        </w:rPr>
        <w:t xml:space="preserve"> 5 (4), 512–523. </w:t>
      </w:r>
      <w:hyperlink r:id="rId26" w:history="1">
        <w:r w:rsidRPr="0036072A">
          <w:rPr>
            <w:rStyle w:val="Hypertextovprepojenie"/>
            <w:color w:val="0070C0"/>
            <w:lang w:val="en-US"/>
          </w:rPr>
          <w:t>https://citeseerx.ist.psu.edu/viewdoc/download?doi=10.1.1.193.9908&amp;rep=rep1&amp;type=pdf</w:t>
        </w:r>
      </w:hyperlink>
    </w:p>
    <w:p w14:paraId="3C8936B2" w14:textId="77777777" w:rsidR="0043153D" w:rsidRPr="0036072A" w:rsidRDefault="0043153D" w:rsidP="006C76AF">
      <w:pPr>
        <w:pStyle w:val="Odsekzoznamu"/>
        <w:numPr>
          <w:ilvl w:val="0"/>
          <w:numId w:val="27"/>
        </w:numPr>
        <w:spacing w:before="120" w:line="240" w:lineRule="auto"/>
        <w:rPr>
          <w:lang w:val="it-IT"/>
        </w:rPr>
      </w:pPr>
      <w:r w:rsidRPr="0036072A">
        <w:rPr>
          <w:lang w:val="en-US"/>
        </w:rPr>
        <w:t xml:space="preserve">Hatcher, Ion, W., Maclachlan, R., Marlow, M., Simpson, B., Wilson, N., &amp; Wodehouse, A. (2018). Using linkography to compare creative methods for group ideation. </w:t>
      </w:r>
      <w:r w:rsidRPr="0036072A">
        <w:rPr>
          <w:i/>
          <w:iCs/>
          <w:lang w:val="en-US"/>
        </w:rPr>
        <w:t>Design Studies</w:t>
      </w:r>
      <w:r w:rsidRPr="0036072A">
        <w:rPr>
          <w:lang w:val="en-US"/>
        </w:rPr>
        <w:t xml:space="preserve">, 58, 127–152. </w:t>
      </w:r>
      <w:hyperlink r:id="rId27" w:history="1">
        <w:r w:rsidRPr="0036072A">
          <w:rPr>
            <w:rStyle w:val="Hypertextovprepojenie"/>
            <w:lang w:val="it-IT"/>
          </w:rPr>
          <w:t>https://doi.org/10.1016/j.destud.2018.05.002</w:t>
        </w:r>
      </w:hyperlink>
    </w:p>
    <w:p w14:paraId="7704113E" w14:textId="77777777" w:rsidR="0043153D" w:rsidRPr="0094369E" w:rsidRDefault="0043153D" w:rsidP="006C76AF">
      <w:pPr>
        <w:pStyle w:val="Odsekzoznamu"/>
        <w:numPr>
          <w:ilvl w:val="0"/>
          <w:numId w:val="27"/>
        </w:numPr>
        <w:spacing w:before="120" w:line="240" w:lineRule="auto"/>
      </w:pPr>
      <w:r w:rsidRPr="0036072A">
        <w:rPr>
          <w:lang w:val="it-IT"/>
        </w:rPr>
        <w:t xml:space="preserve">Kirillov, Leontyeva, E. G., &amp; Moiseenko, Y. A. (2015). </w:t>
      </w:r>
      <w:r w:rsidRPr="0036072A">
        <w:rPr>
          <w:lang w:val="en-US"/>
        </w:rPr>
        <w:t xml:space="preserve">Creativity in Engineering Education. </w:t>
      </w:r>
      <w:r w:rsidRPr="0036072A">
        <w:rPr>
          <w:i/>
          <w:iCs/>
          <w:lang w:val="en-US"/>
        </w:rPr>
        <w:t>Procedia, Social and Behavioral Sciences</w:t>
      </w:r>
      <w:r w:rsidRPr="0036072A">
        <w:rPr>
          <w:lang w:val="en-US"/>
        </w:rPr>
        <w:t xml:space="preserve">, 166, 360–363. </w:t>
      </w:r>
      <w:hyperlink r:id="rId28" w:history="1">
        <w:r w:rsidRPr="0036072A">
          <w:rPr>
            <w:rStyle w:val="Hypertextovprepojenie"/>
            <w:lang w:val="en-US"/>
          </w:rPr>
          <w:t>https://doi.org/10.1016/j.sbspro.2014.12.537</w:t>
        </w:r>
      </w:hyperlink>
    </w:p>
    <w:p w14:paraId="72167BC5" w14:textId="77777777" w:rsidR="0043153D" w:rsidRPr="0094369E" w:rsidRDefault="0043153D" w:rsidP="006C76AF">
      <w:pPr>
        <w:pStyle w:val="Odsekzoznamu"/>
        <w:numPr>
          <w:ilvl w:val="0"/>
          <w:numId w:val="27"/>
        </w:numPr>
        <w:spacing w:before="120" w:line="240" w:lineRule="auto"/>
      </w:pPr>
      <w:r w:rsidRPr="0036072A">
        <w:rPr>
          <w:lang w:val="en-US"/>
        </w:rPr>
        <w:lastRenderedPageBreak/>
        <w:t xml:space="preserve">Koro, &amp; Tanggaard, L. (2022). Creative Methods for Creativity Research(ers)? Speculations. </w:t>
      </w:r>
      <w:r w:rsidRPr="0036072A">
        <w:rPr>
          <w:i/>
          <w:iCs/>
          <w:lang w:val="en-US"/>
        </w:rPr>
        <w:t>Review of Research in Education</w:t>
      </w:r>
      <w:r w:rsidRPr="0036072A">
        <w:rPr>
          <w:lang w:val="en-US"/>
        </w:rPr>
        <w:t xml:space="preserve">, 46(1), 324–344. </w:t>
      </w:r>
      <w:hyperlink r:id="rId29" w:history="1">
        <w:r w:rsidRPr="0036072A">
          <w:rPr>
            <w:rStyle w:val="Hypertextovprepojenie"/>
            <w:lang w:val="en-US"/>
          </w:rPr>
          <w:t>https://doi.org/10.3102/0091732X221090510</w:t>
        </w:r>
      </w:hyperlink>
    </w:p>
    <w:p w14:paraId="63972555" w14:textId="77777777" w:rsidR="0043153D" w:rsidRPr="0094369E" w:rsidRDefault="0043153D" w:rsidP="006C76AF">
      <w:pPr>
        <w:pStyle w:val="Odsekzoznamu"/>
        <w:numPr>
          <w:ilvl w:val="0"/>
          <w:numId w:val="27"/>
        </w:numPr>
        <w:spacing w:before="120" w:line="240" w:lineRule="auto"/>
      </w:pPr>
      <w:r w:rsidRPr="0036072A">
        <w:rPr>
          <w:lang w:val="en-US"/>
        </w:rPr>
        <w:t xml:space="preserve">Pande, &amp; Bharathi, S. V. (2020). Theoretical foundations of design thinking – A constructivism learning approach to design thinking. </w:t>
      </w:r>
      <w:r w:rsidRPr="0036072A">
        <w:rPr>
          <w:i/>
          <w:iCs/>
          <w:lang w:val="en-US"/>
        </w:rPr>
        <w:t>Thinking Skills and Creativity</w:t>
      </w:r>
      <w:r w:rsidRPr="0036072A">
        <w:rPr>
          <w:lang w:val="en-US"/>
        </w:rPr>
        <w:t xml:space="preserve">, 36, 100637–. </w:t>
      </w:r>
      <w:hyperlink r:id="rId30" w:history="1">
        <w:r w:rsidRPr="0036072A">
          <w:rPr>
            <w:rStyle w:val="Hypertextovprepojenie"/>
            <w:color w:val="0070C0"/>
            <w:lang w:val="en-US"/>
          </w:rPr>
          <w:t>https://doi.org/10.1016/j.tsc.2020.100637</w:t>
        </w:r>
      </w:hyperlink>
    </w:p>
    <w:p w14:paraId="388015F5" w14:textId="77777777" w:rsidR="0043153D" w:rsidRPr="001F07CA" w:rsidRDefault="0043153D" w:rsidP="006C76AF">
      <w:pPr>
        <w:pStyle w:val="Odsekzoznamu"/>
        <w:numPr>
          <w:ilvl w:val="0"/>
          <w:numId w:val="27"/>
        </w:numPr>
        <w:spacing w:before="120" w:line="240" w:lineRule="auto"/>
      </w:pPr>
      <w:r w:rsidRPr="0036072A">
        <w:rPr>
          <w:lang w:val="en-US"/>
        </w:rPr>
        <w:t xml:space="preserve">Prado-Acebo, C. (2023). </w:t>
      </w:r>
      <w:r w:rsidRPr="0036072A">
        <w:rPr>
          <w:i/>
          <w:iCs/>
          <w:lang w:val="es-ES"/>
        </w:rPr>
        <w:t xml:space="preserve">Escenarios de aprendizaje. Historia, diseño e influencia del espacio arquitectónico universitario en el proceso de enseñanza-aprendizaje mediante metodologías activas. </w:t>
      </w:r>
      <w:r w:rsidRPr="001F07CA">
        <w:t>[Tesis doctoral, Universidade da Coruña].</w:t>
      </w:r>
    </w:p>
    <w:p w14:paraId="24D716F2" w14:textId="77777777" w:rsidR="0043153D" w:rsidRPr="0036072A" w:rsidRDefault="0043153D" w:rsidP="006C76AF">
      <w:pPr>
        <w:pStyle w:val="Odsekzoznamu"/>
        <w:numPr>
          <w:ilvl w:val="0"/>
          <w:numId w:val="27"/>
        </w:numPr>
        <w:spacing w:before="120" w:line="240" w:lineRule="auto"/>
        <w:rPr>
          <w:lang w:val="en-US"/>
        </w:rPr>
      </w:pPr>
      <w:r w:rsidRPr="0036072A">
        <w:rPr>
          <w:lang w:val="en-US"/>
        </w:rPr>
        <w:t xml:space="preserve">Rowe, P. (1987). </w:t>
      </w:r>
      <w:r w:rsidRPr="0036072A">
        <w:rPr>
          <w:i/>
          <w:iCs/>
          <w:lang w:val="en-US"/>
        </w:rPr>
        <w:t xml:space="preserve">Design thinking. </w:t>
      </w:r>
      <w:r w:rsidRPr="0036072A">
        <w:rPr>
          <w:lang w:val="en-US"/>
        </w:rPr>
        <w:t>MIT Press.</w:t>
      </w:r>
    </w:p>
    <w:p w14:paraId="6483E292" w14:textId="77777777" w:rsidR="0043153D" w:rsidRPr="00490450" w:rsidRDefault="0043153D" w:rsidP="006C76AF">
      <w:pPr>
        <w:pStyle w:val="Nadpis1"/>
        <w:spacing w:before="120" w:after="120"/>
        <w:contextualSpacing/>
      </w:pPr>
      <w:bookmarkStart w:id="17" w:name="_Toc197701049"/>
      <w:r w:rsidRPr="0031554F">
        <w:lastRenderedPageBreak/>
        <w:t>Detailed content for the course</w:t>
      </w:r>
      <w:bookmarkEnd w:id="17"/>
    </w:p>
    <w:p w14:paraId="4D410397" w14:textId="77777777" w:rsidR="00165DA1" w:rsidRPr="004A668B" w:rsidRDefault="00165DA1" w:rsidP="006C76AF">
      <w:pPr>
        <w:spacing w:before="120" w:line="240" w:lineRule="auto"/>
        <w:contextualSpacing/>
        <w:rPr>
          <w:b/>
          <w:bCs/>
          <w:sz w:val="28"/>
          <w:szCs w:val="28"/>
        </w:rPr>
      </w:pPr>
      <w:r w:rsidRPr="004A668B">
        <w:rPr>
          <w:b/>
          <w:bCs/>
          <w:sz w:val="28"/>
          <w:szCs w:val="28"/>
        </w:rPr>
        <w:t>Language of the course</w:t>
      </w:r>
      <w:r>
        <w:rPr>
          <w:b/>
          <w:bCs/>
          <w:sz w:val="28"/>
          <w:szCs w:val="28"/>
        </w:rPr>
        <w:t>:</w:t>
      </w:r>
    </w:p>
    <w:p w14:paraId="5233A1BA" w14:textId="77777777" w:rsidR="00165DA1" w:rsidRPr="004A668B" w:rsidRDefault="00165DA1" w:rsidP="006C76AF">
      <w:pPr>
        <w:spacing w:before="120" w:line="240" w:lineRule="auto"/>
        <w:contextualSpacing/>
        <w:rPr>
          <w:b/>
          <w:bCs/>
          <w:sz w:val="28"/>
          <w:szCs w:val="28"/>
        </w:rPr>
      </w:pPr>
      <w:r w:rsidRPr="004A668B">
        <w:rPr>
          <w:b/>
          <w:bCs/>
          <w:sz w:val="28"/>
          <w:szCs w:val="28"/>
        </w:rPr>
        <w:t>Names of the lectures</w:t>
      </w:r>
      <w:r>
        <w:rPr>
          <w:b/>
          <w:bCs/>
          <w:sz w:val="28"/>
          <w:szCs w:val="28"/>
        </w:rPr>
        <w:t>:</w:t>
      </w:r>
    </w:p>
    <w:p w14:paraId="21D04FAA" w14:textId="77777777" w:rsidR="00165DA1" w:rsidRPr="001C35D3" w:rsidRDefault="00165DA1" w:rsidP="006C76AF">
      <w:pPr>
        <w:spacing w:before="120" w:line="240" w:lineRule="auto"/>
        <w:contextualSpacing/>
        <w:rPr>
          <w:sz w:val="28"/>
          <w:szCs w:val="28"/>
        </w:rPr>
      </w:pPr>
      <w:r w:rsidRPr="004A668B">
        <w:rPr>
          <w:b/>
          <w:bCs/>
          <w:sz w:val="28"/>
          <w:szCs w:val="28"/>
        </w:rPr>
        <w:t>Teaching hours:</w:t>
      </w:r>
      <w:r w:rsidRPr="001C35D3">
        <w:rPr>
          <w:sz w:val="28"/>
          <w:szCs w:val="28"/>
        </w:rPr>
        <w:t xml:space="preserve"> 30 hours </w:t>
      </w:r>
    </w:p>
    <w:p w14:paraId="4F8CE03C" w14:textId="77777777" w:rsidR="00165DA1" w:rsidRPr="001C35D3" w:rsidRDefault="00165DA1" w:rsidP="006C76AF">
      <w:pPr>
        <w:spacing w:before="120" w:line="240" w:lineRule="auto"/>
        <w:contextualSpacing/>
        <w:rPr>
          <w:sz w:val="28"/>
          <w:szCs w:val="28"/>
        </w:rPr>
      </w:pPr>
      <w:r w:rsidRPr="004A668B">
        <w:rPr>
          <w:b/>
          <w:bCs/>
          <w:sz w:val="28"/>
          <w:szCs w:val="28"/>
        </w:rPr>
        <w:t>Mode of delivery:</w:t>
      </w:r>
      <w:r w:rsidRPr="001C35D3">
        <w:rPr>
          <w:sz w:val="28"/>
          <w:szCs w:val="28"/>
        </w:rPr>
        <w:t xml:space="preserve"> distance, online</w:t>
      </w:r>
    </w:p>
    <w:p w14:paraId="6A832F77" w14:textId="77777777" w:rsidR="00165DA1" w:rsidRPr="004A668B" w:rsidRDefault="00165DA1" w:rsidP="006C76AF">
      <w:pPr>
        <w:pBdr>
          <w:bottom w:val="single" w:sz="4" w:space="1" w:color="auto"/>
        </w:pBdr>
        <w:spacing w:before="120" w:line="240" w:lineRule="auto"/>
        <w:contextualSpacing/>
        <w:rPr>
          <w:b/>
          <w:bCs/>
          <w:sz w:val="28"/>
          <w:szCs w:val="28"/>
        </w:rPr>
      </w:pPr>
      <w:r w:rsidRPr="004A668B">
        <w:rPr>
          <w:b/>
          <w:bCs/>
          <w:sz w:val="28"/>
          <w:szCs w:val="28"/>
        </w:rPr>
        <w:t>Notes:</w:t>
      </w:r>
    </w:p>
    <w:p w14:paraId="0874EEE5" w14:textId="0CFA50D3" w:rsidR="0043153D" w:rsidRPr="00165DA1" w:rsidRDefault="0043153D" w:rsidP="006C76AF">
      <w:pPr>
        <w:pStyle w:val="Odsekzoznamu"/>
        <w:numPr>
          <w:ilvl w:val="0"/>
          <w:numId w:val="24"/>
        </w:numPr>
        <w:spacing w:before="120" w:line="240" w:lineRule="auto"/>
        <w:rPr>
          <w:b/>
          <w:bCs/>
        </w:rPr>
      </w:pPr>
      <w:r w:rsidRPr="00165DA1">
        <w:rPr>
          <w:b/>
          <w:bCs/>
        </w:rPr>
        <w:t>Definition of design thinking and methodology (3h THEORETICAL)</w:t>
      </w:r>
    </w:p>
    <w:p w14:paraId="08FD6CBC" w14:textId="2F1CB438" w:rsidR="0043153D" w:rsidRPr="00165DA1" w:rsidRDefault="0043153D" w:rsidP="006C76AF">
      <w:pPr>
        <w:pStyle w:val="Odsekzoznamu"/>
        <w:numPr>
          <w:ilvl w:val="2"/>
          <w:numId w:val="26"/>
        </w:numPr>
        <w:spacing w:before="120" w:line="240" w:lineRule="auto"/>
      </w:pPr>
      <w:r w:rsidRPr="00165DA1">
        <w:t xml:space="preserve">Introduction to design thinking </w:t>
      </w:r>
    </w:p>
    <w:p w14:paraId="7D411BD8" w14:textId="1A2EA209" w:rsidR="0043153D" w:rsidRPr="00165DA1" w:rsidRDefault="0043153D" w:rsidP="006C76AF">
      <w:pPr>
        <w:pStyle w:val="Odsekzoznamu"/>
        <w:numPr>
          <w:ilvl w:val="2"/>
          <w:numId w:val="26"/>
        </w:numPr>
        <w:spacing w:before="120" w:line="240" w:lineRule="auto"/>
      </w:pPr>
      <w:r w:rsidRPr="00165DA1">
        <w:t>Definition of design thinking</w:t>
      </w:r>
    </w:p>
    <w:p w14:paraId="45D62C79" w14:textId="0A593996" w:rsidR="0043153D" w:rsidRPr="00165DA1" w:rsidRDefault="0043153D" w:rsidP="006C76AF">
      <w:pPr>
        <w:pStyle w:val="Odsekzoznamu"/>
        <w:numPr>
          <w:ilvl w:val="2"/>
          <w:numId w:val="26"/>
        </w:numPr>
        <w:spacing w:before="120" w:line="240" w:lineRule="auto"/>
      </w:pPr>
      <w:r w:rsidRPr="00165DA1">
        <w:t xml:space="preserve">Design thinking skills </w:t>
      </w:r>
    </w:p>
    <w:p w14:paraId="4474F34D" w14:textId="388BD336" w:rsidR="0043153D" w:rsidRPr="00165DA1" w:rsidRDefault="0043153D" w:rsidP="006C76AF">
      <w:pPr>
        <w:pStyle w:val="Odsekzoznamu"/>
        <w:numPr>
          <w:ilvl w:val="2"/>
          <w:numId w:val="26"/>
        </w:numPr>
        <w:spacing w:before="120" w:line="240" w:lineRule="auto"/>
      </w:pPr>
      <w:r w:rsidRPr="00165DA1">
        <w:t>Design thinking methodology</w:t>
      </w:r>
    </w:p>
    <w:p w14:paraId="55A6A68A" w14:textId="19B2E29C" w:rsidR="0043153D" w:rsidRPr="00165DA1" w:rsidRDefault="0043153D" w:rsidP="006C76AF">
      <w:pPr>
        <w:pStyle w:val="Odsekzoznamu"/>
        <w:numPr>
          <w:ilvl w:val="0"/>
          <w:numId w:val="24"/>
        </w:numPr>
        <w:spacing w:before="120" w:line="240" w:lineRule="auto"/>
        <w:rPr>
          <w:b/>
          <w:bCs/>
        </w:rPr>
      </w:pPr>
      <w:r w:rsidRPr="00165DA1">
        <w:rPr>
          <w:b/>
          <w:bCs/>
        </w:rPr>
        <w:t xml:space="preserve">Creative engineering methods (3h THEORETICAL) </w:t>
      </w:r>
    </w:p>
    <w:p w14:paraId="754FE69A" w14:textId="2D615A82" w:rsidR="0043153D" w:rsidRPr="00165DA1" w:rsidRDefault="0043153D" w:rsidP="006C76AF">
      <w:pPr>
        <w:pStyle w:val="Odsekzoznamu"/>
        <w:numPr>
          <w:ilvl w:val="2"/>
          <w:numId w:val="26"/>
        </w:numPr>
        <w:spacing w:before="120" w:line="240" w:lineRule="auto"/>
      </w:pPr>
      <w:r w:rsidRPr="00165DA1">
        <w:t xml:space="preserve">Creative engineering methods </w:t>
      </w:r>
    </w:p>
    <w:p w14:paraId="154EA66C" w14:textId="6FB25ABC" w:rsidR="0043153D" w:rsidRPr="00165DA1" w:rsidRDefault="0043153D" w:rsidP="006C76AF">
      <w:pPr>
        <w:pStyle w:val="Odsekzoznamu"/>
        <w:numPr>
          <w:ilvl w:val="2"/>
          <w:numId w:val="26"/>
        </w:numPr>
        <w:spacing w:before="120" w:line="240" w:lineRule="auto"/>
      </w:pPr>
      <w:r w:rsidRPr="00165DA1">
        <w:t>Creative engineering methods: practice</w:t>
      </w:r>
    </w:p>
    <w:p w14:paraId="0553361C" w14:textId="284FDC41" w:rsidR="0043153D" w:rsidRPr="00165DA1" w:rsidRDefault="0043153D" w:rsidP="006C76AF">
      <w:pPr>
        <w:pStyle w:val="Odsekzoznamu"/>
        <w:numPr>
          <w:ilvl w:val="2"/>
          <w:numId w:val="26"/>
        </w:numPr>
        <w:spacing w:before="120" w:line="240" w:lineRule="auto"/>
      </w:pPr>
      <w:r w:rsidRPr="00165DA1">
        <w:t>Portfolio design instructions</w:t>
      </w:r>
    </w:p>
    <w:p w14:paraId="644F7E7A" w14:textId="4CEA89B8" w:rsidR="0043153D" w:rsidRPr="00165DA1" w:rsidRDefault="0043153D" w:rsidP="006C76AF">
      <w:pPr>
        <w:pStyle w:val="Odsekzoznamu"/>
        <w:numPr>
          <w:ilvl w:val="0"/>
          <w:numId w:val="24"/>
        </w:numPr>
        <w:spacing w:before="120" w:line="240" w:lineRule="auto"/>
        <w:rPr>
          <w:b/>
          <w:bCs/>
        </w:rPr>
      </w:pPr>
      <w:r w:rsidRPr="00165DA1">
        <w:rPr>
          <w:b/>
          <w:bCs/>
        </w:rPr>
        <w:t>Creation of a technical project: Portfolio (3h PRACTICAL)</w:t>
      </w:r>
    </w:p>
    <w:p w14:paraId="58B3F1E6" w14:textId="3262D250" w:rsidR="0043153D" w:rsidRPr="00165DA1" w:rsidRDefault="0043153D" w:rsidP="006C76AF">
      <w:pPr>
        <w:pStyle w:val="Odsekzoznamu"/>
        <w:numPr>
          <w:ilvl w:val="0"/>
          <w:numId w:val="24"/>
        </w:numPr>
        <w:spacing w:before="120" w:line="240" w:lineRule="auto"/>
        <w:rPr>
          <w:b/>
          <w:bCs/>
        </w:rPr>
      </w:pPr>
      <w:r w:rsidRPr="00165DA1">
        <w:rPr>
          <w:b/>
          <w:bCs/>
        </w:rPr>
        <w:t>Evaluation</w:t>
      </w:r>
    </w:p>
    <w:p w14:paraId="50D4DFDA" w14:textId="77777777" w:rsidR="0043153D" w:rsidRPr="000B4FB5" w:rsidRDefault="0043153D" w:rsidP="006C76AF">
      <w:pPr>
        <w:spacing w:before="120" w:line="240" w:lineRule="auto"/>
        <w:ind w:firstLine="708"/>
        <w:contextualSpacing/>
        <w:rPr>
          <w:color w:val="0070C0"/>
          <w:sz w:val="28"/>
          <w:szCs w:val="28"/>
        </w:rPr>
      </w:pPr>
    </w:p>
    <w:sectPr w:rsidR="0043153D" w:rsidRPr="000B4FB5" w:rsidSect="002E3408">
      <w:footerReference w:type="even" r:id="rId31"/>
      <w:footerReference w:type="default" r:id="rId32"/>
      <w:headerReference w:type="first" r:id="rId33"/>
      <w:footerReference w:type="first" r:id="rId34"/>
      <w:pgSz w:w="11906" w:h="16838"/>
      <w:pgMar w:top="1985" w:right="1701" w:bottom="1418" w:left="1701"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D41D7" w14:textId="77777777" w:rsidR="00DB57A2" w:rsidRPr="00A34CB2" w:rsidRDefault="00DB57A2" w:rsidP="0084219A">
      <w:r w:rsidRPr="00A34CB2">
        <w:separator/>
      </w:r>
    </w:p>
  </w:endnote>
  <w:endnote w:type="continuationSeparator" w:id="0">
    <w:p w14:paraId="39572057" w14:textId="77777777" w:rsidR="00DB57A2" w:rsidRPr="00A34CB2" w:rsidRDefault="00DB57A2" w:rsidP="0084219A">
      <w:r w:rsidRPr="00A34C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35469"/>
      <w:docPartObj>
        <w:docPartGallery w:val="Page Numbers (Bottom of Page)"/>
        <w:docPartUnique/>
      </w:docPartObj>
    </w:sdtPr>
    <w:sdtEndPr/>
    <w:sdtContent>
      <w:p w14:paraId="254B7E4A" w14:textId="77777777" w:rsidR="0084219A" w:rsidRPr="00A34CB2" w:rsidRDefault="0084219A">
        <w:pPr>
          <w:pStyle w:val="Pta"/>
        </w:pPr>
        <w:r w:rsidRPr="00A34CB2">
          <w:rPr>
            <w:noProof/>
          </w:rPr>
          <mc:AlternateContent>
            <mc:Choice Requires="wpg">
              <w:drawing>
                <wp:anchor distT="0" distB="0" distL="114300" distR="114300" simplePos="0" relativeHeight="251661312" behindDoc="0" locked="0" layoutInCell="1" allowOverlap="1" wp14:anchorId="3F8EEE7C" wp14:editId="695FE4CF">
                  <wp:simplePos x="0" y="0"/>
                  <wp:positionH relativeFrom="page">
                    <wp:align>center</wp:align>
                  </wp:positionH>
                  <wp:positionV relativeFrom="bottomMargin">
                    <wp:align>center</wp:align>
                  </wp:positionV>
                  <wp:extent cx="7753350" cy="190500"/>
                  <wp:effectExtent l="9525" t="9525" r="9525" b="0"/>
                  <wp:wrapNone/>
                  <wp:docPr id="233964845" name="Skupin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267395786"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D4C40" w14:textId="77777777" w:rsidR="0084219A" w:rsidRPr="00A34CB2" w:rsidRDefault="0084219A">
                                <w:pPr>
                                  <w:jc w:val="center"/>
                                </w:pPr>
                                <w:r w:rsidRPr="00A34CB2">
                                  <w:fldChar w:fldCharType="begin"/>
                                </w:r>
                                <w:r w:rsidRPr="00A34CB2">
                                  <w:instrText>PAGE    \* MERGEFORMAT</w:instrText>
                                </w:r>
                                <w:r w:rsidRPr="00A34CB2">
                                  <w:fldChar w:fldCharType="separate"/>
                                </w:r>
                                <w:r w:rsidRPr="00A34CB2">
                                  <w:rPr>
                                    <w:color w:val="8C8C8C" w:themeColor="background1" w:themeShade="8C"/>
                                  </w:rPr>
                                  <w:t>2</w:t>
                                </w:r>
                                <w:r w:rsidRPr="00A34CB2">
                                  <w:rPr>
                                    <w:color w:val="8C8C8C" w:themeColor="background1" w:themeShade="8C"/>
                                  </w:rPr>
                                  <w:fldChar w:fldCharType="end"/>
                                </w:r>
                              </w:p>
                            </w:txbxContent>
                          </wps:txbx>
                          <wps:bodyPr rot="0" vert="horz" wrap="square" lIns="0" tIns="0" rIns="0" bIns="0" anchor="t" anchorCtr="0" upright="1">
                            <a:noAutofit/>
                          </wps:bodyPr>
                        </wps:wsp>
                        <wpg:grpSp>
                          <wpg:cNvPr id="1987699040" name="Group 31"/>
                          <wpg:cNvGrpSpPr>
                            <a:grpSpLocks/>
                          </wpg:cNvGrpSpPr>
                          <wpg:grpSpPr bwMode="auto">
                            <a:xfrm flipH="1">
                              <a:off x="0" y="14970"/>
                              <a:ext cx="12255" cy="230"/>
                              <a:chOff x="-8" y="14978"/>
                              <a:chExt cx="12255" cy="230"/>
                            </a:xfrm>
                          </wpg:grpSpPr>
                          <wps:wsp>
                            <wps:cNvPr id="2009021542"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9757282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F8EEE7C" id="Skupina 3" o:spid="_x0000_s1026" style="position:absolute;left:0;text-align:left;margin-left:0;margin-top:0;width:610.5pt;height:15pt;z-index:251661312;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" filled="f" stroked="f">
                    <v:textbox inset="0,0,0,0">
                      <w:txbxContent>
                        <w:p w14:paraId="441D4C40" w14:textId="77777777" w:rsidR="0084219A" w:rsidRPr="00A34CB2" w:rsidRDefault="0084219A">
                          <w:pPr>
                            <w:jc w:val="center"/>
                          </w:pPr>
                          <w:r w:rsidRPr="00A34CB2">
                            <w:fldChar w:fldCharType="begin"/>
                          </w:r>
                          <w:r w:rsidRPr="00A34CB2">
                            <w:instrText>PAGE    \* MERGEFORMAT</w:instrText>
                          </w:r>
                          <w:r w:rsidRPr="00A34CB2">
                            <w:fldChar w:fldCharType="separate"/>
                          </w:r>
                          <w:r w:rsidRPr="00A34CB2">
                            <w:rPr>
                              <w:color w:val="8C8C8C" w:themeColor="background1" w:themeShade="8C"/>
                            </w:rPr>
                            <w:t>2</w:t>
                          </w:r>
                          <w:r w:rsidRPr="00A34CB2">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" adj="20904" strokecolor="#a5a5a5"/>
                  </v:group>
                  <w10:wrap anchorx="page"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9586884"/>
      <w:docPartObj>
        <w:docPartGallery w:val="Page Numbers (Bottom of Page)"/>
        <w:docPartUnique/>
      </w:docPartObj>
    </w:sdtPr>
    <w:sdtEndPr/>
    <w:sdtContent>
      <w:p w14:paraId="04204767" w14:textId="77777777" w:rsidR="00001499" w:rsidRPr="00A34CB2" w:rsidRDefault="0084219A" w:rsidP="0084219A">
        <w:pPr>
          <w:pStyle w:val="Pta"/>
        </w:pPr>
        <w:r w:rsidRPr="00A34CB2">
          <w:rPr>
            <w:noProof/>
          </w:rPr>
          <mc:AlternateContent>
            <mc:Choice Requires="wpg">
              <w:drawing>
                <wp:anchor distT="0" distB="0" distL="114300" distR="114300" simplePos="0" relativeHeight="251659264" behindDoc="0" locked="0" layoutInCell="1" allowOverlap="1" wp14:anchorId="1ED9CA45" wp14:editId="24317037">
                  <wp:simplePos x="0" y="0"/>
                  <wp:positionH relativeFrom="page">
                    <wp:align>center</wp:align>
                  </wp:positionH>
                  <wp:positionV relativeFrom="bottomMargin">
                    <wp:align>center</wp:align>
                  </wp:positionV>
                  <wp:extent cx="7753350" cy="190500"/>
                  <wp:effectExtent l="9525" t="9525" r="9525" b="0"/>
                  <wp:wrapNone/>
                  <wp:docPr id="480237849"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8" y="14978"/>
                            <a:chExt cx="12255" cy="300"/>
                          </a:xfrm>
                        </wpg:grpSpPr>
                        <wps:wsp>
                          <wps:cNvPr id="864987709"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0541B" w14:textId="77777777" w:rsidR="0084219A" w:rsidRPr="00A34CB2" w:rsidRDefault="0084219A">
                                <w:pPr>
                                  <w:jc w:val="center"/>
                                </w:pPr>
                                <w:r w:rsidRPr="00A34CB2">
                                  <w:fldChar w:fldCharType="begin"/>
                                </w:r>
                                <w:r w:rsidRPr="00A34CB2">
                                  <w:instrText>PAGE    \* MERGEFORMAT</w:instrText>
                                </w:r>
                                <w:r w:rsidRPr="00A34CB2">
                                  <w:fldChar w:fldCharType="separate"/>
                                </w:r>
                                <w:r w:rsidRPr="00A34CB2">
                                  <w:rPr>
                                    <w:color w:val="8C8C8C" w:themeColor="background1" w:themeShade="8C"/>
                                  </w:rPr>
                                  <w:t>2</w:t>
                                </w:r>
                                <w:r w:rsidRPr="00A34CB2">
                                  <w:rPr>
                                    <w:color w:val="8C8C8C" w:themeColor="background1" w:themeShade="8C"/>
                                  </w:rPr>
                                  <w:fldChar w:fldCharType="end"/>
                                </w:r>
                              </w:p>
                            </w:txbxContent>
                          </wps:txbx>
                          <wps:bodyPr rot="0" vert="horz" wrap="square" lIns="0" tIns="0" rIns="0" bIns="0" anchor="t" anchorCtr="0" upright="1">
                            <a:noAutofit/>
                          </wps:bodyPr>
                        </wps:wsp>
                        <wpg:grpSp>
                          <wpg:cNvPr id="286723709" name="Group 31"/>
                          <wpg:cNvGrpSpPr>
                            <a:grpSpLocks/>
                          </wpg:cNvGrpSpPr>
                          <wpg:grpSpPr bwMode="auto">
                            <a:xfrm>
                              <a:off x="-8" y="14978"/>
                              <a:ext cx="12255" cy="230"/>
                              <a:chOff x="-8" y="14978"/>
                              <a:chExt cx="12255" cy="230"/>
                            </a:xfrm>
                          </wpg:grpSpPr>
                          <wps:wsp>
                            <wps:cNvPr id="122906204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1628918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ED9CA45" id="Skupina 2" o:spid="_x0000_s1031" style="position:absolute;left:0;text-align:left;margin-left:0;margin-top:0;width:610.5pt;height:15pt;z-index:251659264;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">
                  <v:shapetype id="_x0000_t202" coordsize="21600,21600" o:spt="202" path="m,l,21600r21600,l21600,xe">
                    <v:stroke joinstyle="miter"/>
                    <v:path gradientshapeok="t" o:connecttype="rect"/>
                  </v:shapetype>
                  <v:shape id="Text Box 25" o:spid="_x0000_s1032"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" filled="f" stroked="f">
                    <v:textbox inset="0,0,0,0">
                      <w:txbxContent>
                        <w:p w14:paraId="17E0541B" w14:textId="77777777" w:rsidR="0084219A" w:rsidRPr="00A34CB2" w:rsidRDefault="0084219A">
                          <w:pPr>
                            <w:jc w:val="center"/>
                          </w:pPr>
                          <w:r w:rsidRPr="00A34CB2">
                            <w:fldChar w:fldCharType="begin"/>
                          </w:r>
                          <w:r w:rsidRPr="00A34CB2">
                            <w:instrText>PAGE    \* MERGEFORMAT</w:instrText>
                          </w:r>
                          <w:r w:rsidRPr="00A34CB2">
                            <w:fldChar w:fldCharType="separate"/>
                          </w:r>
                          <w:r w:rsidRPr="00A34CB2">
                            <w:rPr>
                              <w:color w:val="8C8C8C" w:themeColor="background1" w:themeShade="8C"/>
                            </w:rPr>
                            <w:t>2</w:t>
                          </w:r>
                          <w:r w:rsidRPr="00A34CB2">
                            <w:rPr>
                              <w:color w:val="8C8C8C" w:themeColor="background1" w:themeShade="8C"/>
                            </w:rPr>
                            <w:fldChar w:fldCharType="end"/>
                          </w:r>
                        </w:p>
                      </w:txbxContent>
                    </v:textbox>
                  </v:shape>
                  <v:group id="Group 31" o:spid="_x0000_s1033"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4"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" strokecolor="#a5a5a5"/>
                    <v:shape id="AutoShape 28" o:spid="_x0000_s103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" adj="20904" strokecolor="#a5a5a5"/>
                  </v:group>
                  <w10:wrap anchorx="page"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54C5A" w14:textId="77777777" w:rsidR="0084219A" w:rsidRPr="00A34CB2" w:rsidRDefault="0084219A" w:rsidP="0084219A">
    <w:pPr>
      <w:pStyle w:val="Pta"/>
      <w:jc w:val="center"/>
      <w:rPr>
        <w:i/>
        <w:iCs/>
      </w:rPr>
    </w:pPr>
    <w:r w:rsidRPr="00A34CB2">
      <w:rPr>
        <w:i/>
        <w:iCs/>
      </w:rPr>
      <w:t>Funded by the European Union. Views and opinions expressed are however those of the authors only and do not necessarily reflect those of the European Union. Neither the European Union nor the granting authority can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5E7AE" w14:textId="77777777" w:rsidR="00DB57A2" w:rsidRPr="00A34CB2" w:rsidRDefault="00DB57A2" w:rsidP="0084219A">
      <w:r w:rsidRPr="00A34CB2">
        <w:separator/>
      </w:r>
    </w:p>
  </w:footnote>
  <w:footnote w:type="continuationSeparator" w:id="0">
    <w:p w14:paraId="71050B99" w14:textId="77777777" w:rsidR="00DB57A2" w:rsidRPr="00A34CB2" w:rsidRDefault="00DB57A2" w:rsidP="0084219A">
      <w:r w:rsidRPr="00A34C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655D" w14:textId="77777777" w:rsidR="0084219A" w:rsidRPr="00A34CB2" w:rsidRDefault="0084219A" w:rsidP="0084219A">
    <w:pPr>
      <w:pStyle w:val="Hlavika"/>
      <w:jc w:val="center"/>
    </w:pPr>
    <w:r w:rsidRPr="00A34CB2">
      <w:rPr>
        <w:noProof/>
      </w:rPr>
      <w:drawing>
        <wp:inline distT="0" distB="0" distL="0" distR="0" wp14:anchorId="17AABBD5" wp14:editId="0BF4A9A8">
          <wp:extent cx="2677795" cy="561975"/>
          <wp:effectExtent l="0" t="0" r="8255" b="9525"/>
          <wp:docPr id="2" name="Imagen 2" descr="Obrázok, na ktorom je text, písmo, logo,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Obrázok, na ktorom je text, písmo, logo, symbol&#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2677795" cy="561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11F0C"/>
    <w:multiLevelType w:val="hybridMultilevel"/>
    <w:tmpl w:val="D8C201D8"/>
    <w:lvl w:ilvl="0" w:tplc="FFFFFFFF">
      <w:start w:val="1"/>
      <w:numFmt w:val="bullet"/>
      <w:lvlText w:val=""/>
      <w:lvlJc w:val="left"/>
      <w:pPr>
        <w:ind w:left="720" w:hanging="360"/>
      </w:pPr>
      <w:rPr>
        <w:rFonts w:ascii="Symbol" w:hAnsi="Symbol" w:hint="default"/>
      </w:rPr>
    </w:lvl>
    <w:lvl w:ilvl="1" w:tplc="54FCCD6E">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4827B5"/>
    <w:multiLevelType w:val="multilevel"/>
    <w:tmpl w:val="2A30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D1501"/>
    <w:multiLevelType w:val="hybridMultilevel"/>
    <w:tmpl w:val="158019F4"/>
    <w:lvl w:ilvl="0" w:tplc="54FCCD6E">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11E24345"/>
    <w:multiLevelType w:val="multilevel"/>
    <w:tmpl w:val="D85A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5D1BC5"/>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14FD596D"/>
    <w:multiLevelType w:val="hybridMultilevel"/>
    <w:tmpl w:val="063CA4EA"/>
    <w:lvl w:ilvl="0" w:tplc="9390A20A">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42B420F"/>
    <w:multiLevelType w:val="multilevel"/>
    <w:tmpl w:val="60C6261A"/>
    <w:lvl w:ilvl="0">
      <w:start w:val="1"/>
      <w:numFmt w:val="decimal"/>
      <w:lvlText w:val="%1"/>
      <w:lvlJc w:val="left"/>
      <w:pPr>
        <w:ind w:left="4827" w:hanging="432"/>
      </w:pPr>
    </w:lvl>
    <w:lvl w:ilvl="1">
      <w:start w:val="1"/>
      <w:numFmt w:val="decimal"/>
      <w:lvlText w:val="%1.%2"/>
      <w:lvlJc w:val="left"/>
      <w:pPr>
        <w:ind w:left="8940"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D9976DF"/>
    <w:multiLevelType w:val="multilevel"/>
    <w:tmpl w:val="118C7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B86AFE"/>
    <w:multiLevelType w:val="hybridMultilevel"/>
    <w:tmpl w:val="E7203B74"/>
    <w:lvl w:ilvl="0" w:tplc="43929BC2">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0AA1FAE"/>
    <w:multiLevelType w:val="hybridMultilevel"/>
    <w:tmpl w:val="1F26649C"/>
    <w:lvl w:ilvl="0" w:tplc="BBA097EA">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43E69DF"/>
    <w:multiLevelType w:val="multilevel"/>
    <w:tmpl w:val="8E165CEE"/>
    <w:lvl w:ilvl="0">
      <w:start w:val="1"/>
      <w:numFmt w:val="decimal"/>
      <w:lvlText w:val="%1."/>
      <w:lvlJc w:val="left"/>
      <w:pPr>
        <w:ind w:left="360" w:hanging="360"/>
      </w:pPr>
      <w:rPr>
        <w:rFonts w:hint="default"/>
      </w:rPr>
    </w:lvl>
    <w:lvl w:ilvl="1">
      <w:start w:val="1"/>
      <w:numFmt w:val="decimal"/>
      <w:isLgl/>
      <w:lvlText w:val="%1.%2."/>
      <w:lvlJc w:val="left"/>
      <w:pPr>
        <w:ind w:left="600" w:hanging="60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9773C9C"/>
    <w:multiLevelType w:val="hybridMultilevel"/>
    <w:tmpl w:val="F61E7582"/>
    <w:lvl w:ilvl="0" w:tplc="54FCCD6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CFF4F3D"/>
    <w:multiLevelType w:val="hybridMultilevel"/>
    <w:tmpl w:val="4FDCF998"/>
    <w:lvl w:ilvl="0" w:tplc="54FCCD6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67E1C8C"/>
    <w:multiLevelType w:val="hybridMultilevel"/>
    <w:tmpl w:val="B45CBFB2"/>
    <w:lvl w:ilvl="0" w:tplc="43929BC2">
      <w:start w:val="1"/>
      <w:numFmt w:val="bullet"/>
      <w:lvlText w:val=""/>
      <w:lvlJc w:val="left"/>
      <w:pPr>
        <w:ind w:left="1080" w:hanging="360"/>
      </w:pPr>
      <w:rPr>
        <w:rFonts w:ascii="Symbol" w:hAnsi="Symbol"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473E5F78"/>
    <w:multiLevelType w:val="hybridMultilevel"/>
    <w:tmpl w:val="A3B02D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B843BAF"/>
    <w:multiLevelType w:val="hybridMultilevel"/>
    <w:tmpl w:val="D654017A"/>
    <w:lvl w:ilvl="0" w:tplc="C422EC8C">
      <w:start w:val="1"/>
      <w:numFmt w:val="decimal"/>
      <w:lvlText w:val="%1."/>
      <w:lvlJc w:val="left"/>
      <w:pPr>
        <w:ind w:left="720" w:hanging="360"/>
      </w:pPr>
      <w:rPr>
        <w:rFonts w:hint="default"/>
        <w:color w:val="0070C0"/>
      </w:rPr>
    </w:lvl>
    <w:lvl w:ilvl="1" w:tplc="0C7C5E20">
      <w:start w:val="1"/>
      <w:numFmt w:val="lowerLetter"/>
      <w:lvlText w:val="%2."/>
      <w:lvlJc w:val="left"/>
      <w:pPr>
        <w:ind w:left="1440" w:hanging="360"/>
      </w:pPr>
      <w:rPr>
        <w:color w:val="0070C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9276473"/>
    <w:multiLevelType w:val="hybridMultilevel"/>
    <w:tmpl w:val="04687B64"/>
    <w:lvl w:ilvl="0" w:tplc="50764B9C">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4234D61"/>
    <w:multiLevelType w:val="hybridMultilevel"/>
    <w:tmpl w:val="8A9CF8A0"/>
    <w:lvl w:ilvl="0" w:tplc="43929BC2">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B52381"/>
    <w:multiLevelType w:val="hybridMultilevel"/>
    <w:tmpl w:val="8028E59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8541AE6"/>
    <w:multiLevelType w:val="multilevel"/>
    <w:tmpl w:val="9F563184"/>
    <w:lvl w:ilvl="0">
      <w:start w:val="1"/>
      <w:numFmt w:val="decimal"/>
      <w:lvlText w:val="%1."/>
      <w:lvlJc w:val="left"/>
      <w:pPr>
        <w:ind w:left="360" w:hanging="360"/>
      </w:pPr>
      <w:rPr>
        <w:rFonts w:hint="default"/>
        <w:color w:val="auto"/>
      </w:rPr>
    </w:lvl>
    <w:lvl w:ilvl="1">
      <w:start w:val="2"/>
      <w:numFmt w:val="decimal"/>
      <w:isLgl/>
      <w:lvlText w:val="%1.%2."/>
      <w:lvlJc w:val="left"/>
      <w:pPr>
        <w:ind w:left="78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20" w15:restartNumberingAfterBreak="0">
    <w:nsid w:val="6A406E5C"/>
    <w:multiLevelType w:val="hybridMultilevel"/>
    <w:tmpl w:val="C79A1AC0"/>
    <w:lvl w:ilvl="0" w:tplc="43929BC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D3D7C46"/>
    <w:multiLevelType w:val="hybridMultilevel"/>
    <w:tmpl w:val="552E5484"/>
    <w:lvl w:ilvl="0" w:tplc="FFFFFFFF">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43929BC2">
      <w:start w:val="1"/>
      <w:numFmt w:val="bullet"/>
      <w:lvlText w:val=""/>
      <w:lvlJc w:val="left"/>
      <w:pPr>
        <w:ind w:left="720" w:hanging="360"/>
      </w:pPr>
      <w:rPr>
        <w:rFonts w:ascii="Symbol" w:hAnsi="Symbol" w:hint="default"/>
        <w:color w:val="auto"/>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6D837F60"/>
    <w:multiLevelType w:val="hybridMultilevel"/>
    <w:tmpl w:val="991420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F460EFB"/>
    <w:multiLevelType w:val="multilevel"/>
    <w:tmpl w:val="D62A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2C34E5"/>
    <w:multiLevelType w:val="multilevel"/>
    <w:tmpl w:val="FFF8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0A69EF"/>
    <w:multiLevelType w:val="multilevel"/>
    <w:tmpl w:val="765E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7E3825"/>
    <w:multiLevelType w:val="hybridMultilevel"/>
    <w:tmpl w:val="FCC25D8A"/>
    <w:lvl w:ilvl="0" w:tplc="43929BC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E8930AB"/>
    <w:multiLevelType w:val="hybridMultilevel"/>
    <w:tmpl w:val="847A9FF2"/>
    <w:lvl w:ilvl="0" w:tplc="54FCCD6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512646304">
    <w:abstractNumId w:val="6"/>
  </w:num>
  <w:num w:numId="2" w16cid:durableId="812791126">
    <w:abstractNumId w:val="5"/>
  </w:num>
  <w:num w:numId="3" w16cid:durableId="1612319314">
    <w:abstractNumId w:val="1"/>
  </w:num>
  <w:num w:numId="4" w16cid:durableId="572853614">
    <w:abstractNumId w:val="3"/>
  </w:num>
  <w:num w:numId="5" w16cid:durableId="1883521227">
    <w:abstractNumId w:val="25"/>
  </w:num>
  <w:num w:numId="6" w16cid:durableId="873931687">
    <w:abstractNumId w:val="23"/>
  </w:num>
  <w:num w:numId="7" w16cid:durableId="998536378">
    <w:abstractNumId w:val="24"/>
  </w:num>
  <w:num w:numId="8" w16cid:durableId="70582782">
    <w:abstractNumId w:val="7"/>
  </w:num>
  <w:num w:numId="9" w16cid:durableId="1435322751">
    <w:abstractNumId w:val="14"/>
  </w:num>
  <w:num w:numId="10" w16cid:durableId="1832213559">
    <w:abstractNumId w:val="18"/>
  </w:num>
  <w:num w:numId="11" w16cid:durableId="689530479">
    <w:abstractNumId w:val="22"/>
  </w:num>
  <w:num w:numId="12" w16cid:durableId="1073041511">
    <w:abstractNumId w:val="0"/>
  </w:num>
  <w:num w:numId="13" w16cid:durableId="284235679">
    <w:abstractNumId w:val="15"/>
  </w:num>
  <w:num w:numId="14" w16cid:durableId="1823543811">
    <w:abstractNumId w:val="16"/>
  </w:num>
  <w:num w:numId="15" w16cid:durableId="106655622">
    <w:abstractNumId w:val="10"/>
  </w:num>
  <w:num w:numId="16" w16cid:durableId="1570380398">
    <w:abstractNumId w:val="8"/>
  </w:num>
  <w:num w:numId="17" w16cid:durableId="879630604">
    <w:abstractNumId w:val="2"/>
  </w:num>
  <w:num w:numId="18" w16cid:durableId="766775856">
    <w:abstractNumId w:val="27"/>
  </w:num>
  <w:num w:numId="19" w16cid:durableId="328027280">
    <w:abstractNumId w:val="20"/>
  </w:num>
  <w:num w:numId="20" w16cid:durableId="440344764">
    <w:abstractNumId w:val="26"/>
  </w:num>
  <w:num w:numId="21" w16cid:durableId="2040232003">
    <w:abstractNumId w:val="17"/>
  </w:num>
  <w:num w:numId="22" w16cid:durableId="1564219640">
    <w:abstractNumId w:val="4"/>
  </w:num>
  <w:num w:numId="23" w16cid:durableId="691415527">
    <w:abstractNumId w:val="9"/>
  </w:num>
  <w:num w:numId="24" w16cid:durableId="688684413">
    <w:abstractNumId w:val="19"/>
  </w:num>
  <w:num w:numId="25" w16cid:durableId="316882602">
    <w:abstractNumId w:val="13"/>
  </w:num>
  <w:num w:numId="26" w16cid:durableId="1730104749">
    <w:abstractNumId w:val="21"/>
  </w:num>
  <w:num w:numId="27" w16cid:durableId="325012516">
    <w:abstractNumId w:val="11"/>
  </w:num>
  <w:num w:numId="28" w16cid:durableId="1304697682">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displayBackgroundShape/>
  <w:attachedTemplate r:id="rId1"/>
  <w:defaultTabStop w:val="708"/>
  <w:hyphenationZone w:val="425"/>
  <w:evenAndOddHeaders/>
  <w:characterSpacingControl w:val="doNotCompress"/>
  <w:hdrShapeDefaults>
    <o:shapedefaults v:ext="edit" spidmax="2050">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11F"/>
    <w:rsid w:val="00001312"/>
    <w:rsid w:val="00001499"/>
    <w:rsid w:val="0000232B"/>
    <w:rsid w:val="00015CC9"/>
    <w:rsid w:val="00026F4E"/>
    <w:rsid w:val="00035503"/>
    <w:rsid w:val="00041017"/>
    <w:rsid w:val="00045F22"/>
    <w:rsid w:val="0006772F"/>
    <w:rsid w:val="00086DF6"/>
    <w:rsid w:val="000A61A0"/>
    <w:rsid w:val="000B00F9"/>
    <w:rsid w:val="000B27CF"/>
    <w:rsid w:val="000B51F8"/>
    <w:rsid w:val="000C5E45"/>
    <w:rsid w:val="000E348F"/>
    <w:rsid w:val="000E3C98"/>
    <w:rsid w:val="00115922"/>
    <w:rsid w:val="00123312"/>
    <w:rsid w:val="0016207A"/>
    <w:rsid w:val="00165DA1"/>
    <w:rsid w:val="00174301"/>
    <w:rsid w:val="001B3F53"/>
    <w:rsid w:val="001C35D3"/>
    <w:rsid w:val="001C574D"/>
    <w:rsid w:val="001D6A26"/>
    <w:rsid w:val="001E555F"/>
    <w:rsid w:val="00201F2B"/>
    <w:rsid w:val="00216B5F"/>
    <w:rsid w:val="0022483A"/>
    <w:rsid w:val="002255E5"/>
    <w:rsid w:val="002307D7"/>
    <w:rsid w:val="0023693F"/>
    <w:rsid w:val="00240877"/>
    <w:rsid w:val="0025358A"/>
    <w:rsid w:val="00265D71"/>
    <w:rsid w:val="00291F89"/>
    <w:rsid w:val="002A7862"/>
    <w:rsid w:val="002E3408"/>
    <w:rsid w:val="002F6F33"/>
    <w:rsid w:val="003017F9"/>
    <w:rsid w:val="00313D5D"/>
    <w:rsid w:val="003217A0"/>
    <w:rsid w:val="00340EC7"/>
    <w:rsid w:val="00342966"/>
    <w:rsid w:val="00347BDD"/>
    <w:rsid w:val="003512B8"/>
    <w:rsid w:val="0035721A"/>
    <w:rsid w:val="0036072A"/>
    <w:rsid w:val="0036691F"/>
    <w:rsid w:val="003A4EE5"/>
    <w:rsid w:val="003B5D69"/>
    <w:rsid w:val="003D1C88"/>
    <w:rsid w:val="003D340E"/>
    <w:rsid w:val="003E2139"/>
    <w:rsid w:val="00413150"/>
    <w:rsid w:val="00414FB3"/>
    <w:rsid w:val="00427044"/>
    <w:rsid w:val="0043153D"/>
    <w:rsid w:val="0046541C"/>
    <w:rsid w:val="00470A1F"/>
    <w:rsid w:val="004A0092"/>
    <w:rsid w:val="004A668B"/>
    <w:rsid w:val="004C4080"/>
    <w:rsid w:val="004E4366"/>
    <w:rsid w:val="00500489"/>
    <w:rsid w:val="00510468"/>
    <w:rsid w:val="00511F38"/>
    <w:rsid w:val="00526641"/>
    <w:rsid w:val="00540FAA"/>
    <w:rsid w:val="00581433"/>
    <w:rsid w:val="005A5BDB"/>
    <w:rsid w:val="006002D5"/>
    <w:rsid w:val="00601A70"/>
    <w:rsid w:val="00630C77"/>
    <w:rsid w:val="0063640A"/>
    <w:rsid w:val="006C3281"/>
    <w:rsid w:val="006C76AF"/>
    <w:rsid w:val="006D0EB0"/>
    <w:rsid w:val="006E05DD"/>
    <w:rsid w:val="006E14F9"/>
    <w:rsid w:val="00723323"/>
    <w:rsid w:val="0075595E"/>
    <w:rsid w:val="007C0DAF"/>
    <w:rsid w:val="007F71A3"/>
    <w:rsid w:val="008157E8"/>
    <w:rsid w:val="00824840"/>
    <w:rsid w:val="0084219A"/>
    <w:rsid w:val="00867EDC"/>
    <w:rsid w:val="008A7E7A"/>
    <w:rsid w:val="008E1195"/>
    <w:rsid w:val="008F6014"/>
    <w:rsid w:val="00945D90"/>
    <w:rsid w:val="009460B1"/>
    <w:rsid w:val="009650F2"/>
    <w:rsid w:val="009775CB"/>
    <w:rsid w:val="009800FF"/>
    <w:rsid w:val="009900E5"/>
    <w:rsid w:val="00992335"/>
    <w:rsid w:val="0099601A"/>
    <w:rsid w:val="00996D94"/>
    <w:rsid w:val="009A4247"/>
    <w:rsid w:val="009A62CE"/>
    <w:rsid w:val="009B5253"/>
    <w:rsid w:val="00A30619"/>
    <w:rsid w:val="00A34CB2"/>
    <w:rsid w:val="00A629E3"/>
    <w:rsid w:val="00A94804"/>
    <w:rsid w:val="00AA111A"/>
    <w:rsid w:val="00AA1A7B"/>
    <w:rsid w:val="00AC2CB5"/>
    <w:rsid w:val="00AE2A4E"/>
    <w:rsid w:val="00AF6B40"/>
    <w:rsid w:val="00B15886"/>
    <w:rsid w:val="00B17269"/>
    <w:rsid w:val="00B17E66"/>
    <w:rsid w:val="00B3357D"/>
    <w:rsid w:val="00B650AA"/>
    <w:rsid w:val="00B94393"/>
    <w:rsid w:val="00BB7C4F"/>
    <w:rsid w:val="00BF01DB"/>
    <w:rsid w:val="00C24A5C"/>
    <w:rsid w:val="00C36387"/>
    <w:rsid w:val="00C4152A"/>
    <w:rsid w:val="00C562DB"/>
    <w:rsid w:val="00C636AD"/>
    <w:rsid w:val="00C82C51"/>
    <w:rsid w:val="00C95777"/>
    <w:rsid w:val="00CE64A9"/>
    <w:rsid w:val="00D70C26"/>
    <w:rsid w:val="00D80631"/>
    <w:rsid w:val="00D8113A"/>
    <w:rsid w:val="00DB57A2"/>
    <w:rsid w:val="00DE044F"/>
    <w:rsid w:val="00DE0C7A"/>
    <w:rsid w:val="00DE7985"/>
    <w:rsid w:val="00DF01C1"/>
    <w:rsid w:val="00E01147"/>
    <w:rsid w:val="00E42A47"/>
    <w:rsid w:val="00E454BA"/>
    <w:rsid w:val="00E47AF1"/>
    <w:rsid w:val="00E50CAC"/>
    <w:rsid w:val="00E71C3A"/>
    <w:rsid w:val="00E76778"/>
    <w:rsid w:val="00E91C75"/>
    <w:rsid w:val="00EC2300"/>
    <w:rsid w:val="00EC4B7A"/>
    <w:rsid w:val="00EC4E05"/>
    <w:rsid w:val="00EF2A8D"/>
    <w:rsid w:val="00EF7F7C"/>
    <w:rsid w:val="00F279A2"/>
    <w:rsid w:val="00F30E8A"/>
    <w:rsid w:val="00F3399D"/>
    <w:rsid w:val="00F7411F"/>
    <w:rsid w:val="00F8003F"/>
    <w:rsid w:val="00F908A3"/>
    <w:rsid w:val="00F909E3"/>
    <w:rsid w:val="00FA2ACC"/>
    <w:rsid w:val="00FC0364"/>
    <w:rsid w:val="00FE303E"/>
    <w:rsid w:val="24AC1DB4"/>
    <w:rsid w:val="3D30052A"/>
    <w:rsid w:val="53E362C7"/>
    <w:rsid w:val="599ECDBD"/>
    <w:rsid w:val="6DC86F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
    </o:shapedefaults>
    <o:shapelayout v:ext="edit">
      <o:idmap v:ext="edit" data="2"/>
    </o:shapelayout>
  </w:shapeDefaults>
  <w:decimalSymbol w:val=","/>
  <w:listSeparator w:val=";"/>
  <w14:docId w14:val="14FDFFD8"/>
  <w15:chartTrackingRefBased/>
  <w15:docId w15:val="{AA343903-2374-4796-AE6B-B80C19E2F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qFormat="1"/>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4219A"/>
    <w:pPr>
      <w:spacing w:after="120" w:line="360" w:lineRule="auto"/>
      <w:jc w:val="both"/>
    </w:pPr>
    <w:rPr>
      <w:rFonts w:cstheme="minorHAnsi"/>
      <w:sz w:val="24"/>
      <w:szCs w:val="24"/>
      <w:lang w:val="en-GB"/>
    </w:rPr>
  </w:style>
  <w:style w:type="paragraph" w:styleId="Nadpis1">
    <w:name w:val="heading 1"/>
    <w:basedOn w:val="Normlny"/>
    <w:next w:val="Normlny"/>
    <w:link w:val="Nadpis1Char"/>
    <w:uiPriority w:val="9"/>
    <w:qFormat/>
    <w:rsid w:val="00B15886"/>
    <w:pPr>
      <w:keepNext/>
      <w:keepLines/>
      <w:pageBreakBefore/>
      <w:numPr>
        <w:numId w:val="22"/>
      </w:numPr>
      <w:pBdr>
        <w:bottom w:val="single" w:sz="12" w:space="1" w:color="auto"/>
      </w:pBdr>
      <w:spacing w:before="240" w:after="360" w:line="240" w:lineRule="auto"/>
      <w:jc w:val="right"/>
      <w:outlineLvl w:val="0"/>
    </w:pPr>
    <w:rPr>
      <w:rFonts w:asciiTheme="majorHAnsi" w:eastAsia="Verdana" w:hAnsiTheme="majorHAnsi" w:cstheme="majorBidi"/>
      <w:b/>
      <w:bCs/>
      <w:smallCaps/>
      <w:color w:val="000000" w:themeColor="text1"/>
      <w:sz w:val="56"/>
      <w:szCs w:val="56"/>
      <w:lang w:val="sk-SK"/>
    </w:rPr>
  </w:style>
  <w:style w:type="paragraph" w:styleId="Nadpis2">
    <w:name w:val="heading 2"/>
    <w:basedOn w:val="Nadpis1"/>
    <w:next w:val="Normlny"/>
    <w:link w:val="Nadpis2Char"/>
    <w:uiPriority w:val="9"/>
    <w:unhideWhenUsed/>
    <w:qFormat/>
    <w:rsid w:val="00AA111A"/>
    <w:pPr>
      <w:pageBreakBefore w:val="0"/>
      <w:numPr>
        <w:ilvl w:val="1"/>
      </w:numPr>
      <w:pBdr>
        <w:bottom w:val="none" w:sz="0" w:space="0" w:color="auto"/>
      </w:pBdr>
      <w:outlineLvl w:val="1"/>
    </w:pPr>
    <w:rPr>
      <w:smallCaps w:val="0"/>
      <w:sz w:val="48"/>
      <w:szCs w:val="48"/>
      <w:lang w:val="en-GB"/>
    </w:rPr>
  </w:style>
  <w:style w:type="paragraph" w:styleId="Nadpis3">
    <w:name w:val="heading 3"/>
    <w:basedOn w:val="Normlny"/>
    <w:next w:val="Normlny"/>
    <w:link w:val="Nadpis3Char"/>
    <w:uiPriority w:val="9"/>
    <w:unhideWhenUsed/>
    <w:qFormat/>
    <w:rsid w:val="0075595E"/>
    <w:pPr>
      <w:keepNext/>
      <w:keepLines/>
      <w:numPr>
        <w:ilvl w:val="2"/>
        <w:numId w:val="22"/>
      </w:numPr>
      <w:spacing w:before="40" w:after="0"/>
      <w:jc w:val="right"/>
      <w:outlineLvl w:val="2"/>
    </w:pPr>
    <w:rPr>
      <w:rFonts w:asciiTheme="majorHAnsi" w:eastAsiaTheme="majorEastAsia" w:hAnsiTheme="majorHAnsi" w:cstheme="majorBidi"/>
      <w:b/>
      <w:bCs/>
      <w:color w:val="000000" w:themeColor="text1"/>
      <w:sz w:val="32"/>
      <w:szCs w:val="32"/>
    </w:rPr>
  </w:style>
  <w:style w:type="paragraph" w:styleId="Nadpis4">
    <w:name w:val="heading 4"/>
    <w:basedOn w:val="Normlny"/>
    <w:next w:val="Normlny"/>
    <w:link w:val="Nadpis4Char"/>
    <w:uiPriority w:val="9"/>
    <w:unhideWhenUsed/>
    <w:qFormat/>
    <w:rsid w:val="0084219A"/>
    <w:pPr>
      <w:keepNext/>
      <w:keepLines/>
      <w:numPr>
        <w:ilvl w:val="3"/>
        <w:numId w:val="22"/>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unhideWhenUsed/>
    <w:qFormat/>
    <w:rsid w:val="0084219A"/>
    <w:pPr>
      <w:keepNext/>
      <w:keepLines/>
      <w:numPr>
        <w:ilvl w:val="4"/>
        <w:numId w:val="22"/>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unhideWhenUsed/>
    <w:qFormat/>
    <w:rsid w:val="0084219A"/>
    <w:pPr>
      <w:keepNext/>
      <w:keepLines/>
      <w:numPr>
        <w:ilvl w:val="5"/>
        <w:numId w:val="22"/>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unhideWhenUsed/>
    <w:qFormat/>
    <w:rsid w:val="0084219A"/>
    <w:pPr>
      <w:keepNext/>
      <w:keepLines/>
      <w:numPr>
        <w:ilvl w:val="6"/>
        <w:numId w:val="22"/>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unhideWhenUsed/>
    <w:qFormat/>
    <w:rsid w:val="0084219A"/>
    <w:pPr>
      <w:keepNext/>
      <w:keepLines/>
      <w:numPr>
        <w:ilvl w:val="7"/>
        <w:numId w:val="2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unhideWhenUsed/>
    <w:qFormat/>
    <w:rsid w:val="0084219A"/>
    <w:pPr>
      <w:keepNext/>
      <w:keepLines/>
      <w:numPr>
        <w:ilvl w:val="8"/>
        <w:numId w:val="2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6D0EB0"/>
    <w:pPr>
      <w:ind w:left="720"/>
      <w:contextualSpacing/>
    </w:pPr>
  </w:style>
  <w:style w:type="paragraph" w:styleId="Hlavika">
    <w:name w:val="header"/>
    <w:basedOn w:val="Normlny"/>
    <w:link w:val="HlavikaChar"/>
    <w:uiPriority w:val="99"/>
    <w:unhideWhenUsed/>
    <w:qFormat/>
    <w:rsid w:val="0006772F"/>
    <w:pPr>
      <w:tabs>
        <w:tab w:val="center" w:pos="4252"/>
        <w:tab w:val="right" w:pos="8504"/>
      </w:tabs>
      <w:spacing w:after="0" w:line="240" w:lineRule="auto"/>
    </w:pPr>
  </w:style>
  <w:style w:type="character" w:customStyle="1" w:styleId="HlavikaChar">
    <w:name w:val="Hlavička Char"/>
    <w:basedOn w:val="Predvolenpsmoodseku"/>
    <w:link w:val="Hlavika"/>
    <w:uiPriority w:val="99"/>
    <w:rsid w:val="0006772F"/>
  </w:style>
  <w:style w:type="paragraph" w:styleId="Pta">
    <w:name w:val="footer"/>
    <w:basedOn w:val="Normlny"/>
    <w:link w:val="PtaChar"/>
    <w:uiPriority w:val="99"/>
    <w:unhideWhenUsed/>
    <w:rsid w:val="0006772F"/>
    <w:pPr>
      <w:tabs>
        <w:tab w:val="center" w:pos="4252"/>
        <w:tab w:val="right" w:pos="8504"/>
      </w:tabs>
      <w:spacing w:after="0" w:line="240" w:lineRule="auto"/>
    </w:pPr>
  </w:style>
  <w:style w:type="character" w:customStyle="1" w:styleId="PtaChar">
    <w:name w:val="Päta Char"/>
    <w:basedOn w:val="Predvolenpsmoodseku"/>
    <w:link w:val="Pta"/>
    <w:uiPriority w:val="99"/>
    <w:rsid w:val="0006772F"/>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sz w:val="20"/>
      <w:szCs w:val="20"/>
    </w:rPr>
  </w:style>
  <w:style w:type="character" w:styleId="Odkaznakomentr">
    <w:name w:val="annotation reference"/>
    <w:basedOn w:val="Predvolenpsmoodseku"/>
    <w:uiPriority w:val="99"/>
    <w:semiHidden/>
    <w:unhideWhenUsed/>
    <w:rPr>
      <w:sz w:val="16"/>
      <w:szCs w:val="16"/>
    </w:rPr>
  </w:style>
  <w:style w:type="character" w:customStyle="1" w:styleId="Nadpis1Char">
    <w:name w:val="Nadpis 1 Char"/>
    <w:basedOn w:val="Predvolenpsmoodseku"/>
    <w:link w:val="Nadpis1"/>
    <w:uiPriority w:val="9"/>
    <w:qFormat/>
    <w:rsid w:val="00B15886"/>
    <w:rPr>
      <w:rFonts w:asciiTheme="majorHAnsi" w:eastAsia="Verdana" w:hAnsiTheme="majorHAnsi" w:cstheme="majorBidi"/>
      <w:b/>
      <w:bCs/>
      <w:smallCaps/>
      <w:color w:val="000000" w:themeColor="text1"/>
      <w:sz w:val="56"/>
      <w:szCs w:val="56"/>
      <w:lang w:val="sk-SK"/>
    </w:rPr>
  </w:style>
  <w:style w:type="character" w:customStyle="1" w:styleId="Nadpis2Char">
    <w:name w:val="Nadpis 2 Char"/>
    <w:basedOn w:val="Predvolenpsmoodseku"/>
    <w:link w:val="Nadpis2"/>
    <w:uiPriority w:val="9"/>
    <w:qFormat/>
    <w:rsid w:val="00AA111A"/>
    <w:rPr>
      <w:rFonts w:asciiTheme="majorHAnsi" w:eastAsia="Verdana" w:hAnsiTheme="majorHAnsi" w:cstheme="majorBidi"/>
      <w:b/>
      <w:bCs/>
      <w:color w:val="000000" w:themeColor="text1"/>
      <w:sz w:val="48"/>
      <w:szCs w:val="48"/>
      <w:lang w:val="en-GB"/>
    </w:rPr>
  </w:style>
  <w:style w:type="character" w:customStyle="1" w:styleId="Nadpis3Char">
    <w:name w:val="Nadpis 3 Char"/>
    <w:basedOn w:val="Predvolenpsmoodseku"/>
    <w:link w:val="Nadpis3"/>
    <w:uiPriority w:val="9"/>
    <w:rsid w:val="0075595E"/>
    <w:rPr>
      <w:rFonts w:asciiTheme="majorHAnsi" w:eastAsiaTheme="majorEastAsia" w:hAnsiTheme="majorHAnsi" w:cstheme="majorBidi"/>
      <w:b/>
      <w:bCs/>
      <w:color w:val="000000" w:themeColor="text1"/>
      <w:sz w:val="32"/>
      <w:szCs w:val="32"/>
      <w:lang w:val="en-GB"/>
    </w:rPr>
  </w:style>
  <w:style w:type="character" w:customStyle="1" w:styleId="Nadpis4Char">
    <w:name w:val="Nadpis 4 Char"/>
    <w:basedOn w:val="Predvolenpsmoodseku"/>
    <w:link w:val="Nadpis4"/>
    <w:uiPriority w:val="9"/>
    <w:rsid w:val="0084219A"/>
    <w:rPr>
      <w:rFonts w:asciiTheme="majorHAnsi" w:eastAsiaTheme="majorEastAsia" w:hAnsiTheme="majorHAnsi" w:cstheme="majorBidi"/>
      <w:i/>
      <w:iCs/>
      <w:color w:val="2F5496" w:themeColor="accent1" w:themeShade="BF"/>
      <w:sz w:val="24"/>
      <w:szCs w:val="24"/>
      <w:lang w:val="en-GB"/>
    </w:rPr>
  </w:style>
  <w:style w:type="character" w:customStyle="1" w:styleId="Nadpis5Char">
    <w:name w:val="Nadpis 5 Char"/>
    <w:basedOn w:val="Predvolenpsmoodseku"/>
    <w:link w:val="Nadpis5"/>
    <w:uiPriority w:val="9"/>
    <w:rsid w:val="0084219A"/>
    <w:rPr>
      <w:rFonts w:asciiTheme="majorHAnsi" w:eastAsiaTheme="majorEastAsia" w:hAnsiTheme="majorHAnsi" w:cstheme="majorBidi"/>
      <w:color w:val="2F5496" w:themeColor="accent1" w:themeShade="BF"/>
      <w:sz w:val="24"/>
      <w:szCs w:val="24"/>
      <w:lang w:val="en-GB"/>
    </w:rPr>
  </w:style>
  <w:style w:type="character" w:customStyle="1" w:styleId="Nadpis6Char">
    <w:name w:val="Nadpis 6 Char"/>
    <w:basedOn w:val="Predvolenpsmoodseku"/>
    <w:link w:val="Nadpis6"/>
    <w:uiPriority w:val="9"/>
    <w:rsid w:val="0084219A"/>
    <w:rPr>
      <w:rFonts w:asciiTheme="majorHAnsi" w:eastAsiaTheme="majorEastAsia" w:hAnsiTheme="majorHAnsi" w:cstheme="majorBidi"/>
      <w:color w:val="1F3763" w:themeColor="accent1" w:themeShade="7F"/>
      <w:sz w:val="24"/>
      <w:szCs w:val="24"/>
      <w:lang w:val="en-GB"/>
    </w:rPr>
  </w:style>
  <w:style w:type="character" w:customStyle="1" w:styleId="Nadpis7Char">
    <w:name w:val="Nadpis 7 Char"/>
    <w:basedOn w:val="Predvolenpsmoodseku"/>
    <w:link w:val="Nadpis7"/>
    <w:uiPriority w:val="9"/>
    <w:rsid w:val="0084219A"/>
    <w:rPr>
      <w:rFonts w:asciiTheme="majorHAnsi" w:eastAsiaTheme="majorEastAsia" w:hAnsiTheme="majorHAnsi" w:cstheme="majorBidi"/>
      <w:i/>
      <w:iCs/>
      <w:color w:val="1F3763" w:themeColor="accent1" w:themeShade="7F"/>
      <w:sz w:val="24"/>
      <w:szCs w:val="24"/>
      <w:lang w:val="en-GB"/>
    </w:rPr>
  </w:style>
  <w:style w:type="character" w:customStyle="1" w:styleId="Nadpis8Char">
    <w:name w:val="Nadpis 8 Char"/>
    <w:basedOn w:val="Predvolenpsmoodseku"/>
    <w:link w:val="Nadpis8"/>
    <w:uiPriority w:val="9"/>
    <w:rsid w:val="0084219A"/>
    <w:rPr>
      <w:rFonts w:asciiTheme="majorHAnsi" w:eastAsiaTheme="majorEastAsia" w:hAnsiTheme="majorHAnsi" w:cstheme="majorBidi"/>
      <w:color w:val="272727" w:themeColor="text1" w:themeTint="D8"/>
      <w:sz w:val="21"/>
      <w:szCs w:val="21"/>
      <w:lang w:val="en-GB"/>
    </w:rPr>
  </w:style>
  <w:style w:type="character" w:customStyle="1" w:styleId="Nadpis9Char">
    <w:name w:val="Nadpis 9 Char"/>
    <w:basedOn w:val="Predvolenpsmoodseku"/>
    <w:link w:val="Nadpis9"/>
    <w:uiPriority w:val="9"/>
    <w:rsid w:val="0084219A"/>
    <w:rPr>
      <w:rFonts w:asciiTheme="majorHAnsi" w:eastAsiaTheme="majorEastAsia" w:hAnsiTheme="majorHAnsi" w:cstheme="majorBidi"/>
      <w:i/>
      <w:iCs/>
      <w:color w:val="272727" w:themeColor="text1" w:themeTint="D8"/>
      <w:sz w:val="21"/>
      <w:szCs w:val="21"/>
      <w:lang w:val="en-GB"/>
    </w:rPr>
  </w:style>
  <w:style w:type="paragraph" w:styleId="Bezriadkovania">
    <w:name w:val="No Spacing"/>
    <w:link w:val="BezriadkovaniaChar"/>
    <w:uiPriority w:val="1"/>
    <w:qFormat/>
    <w:rsid w:val="00D80631"/>
    <w:pPr>
      <w:spacing w:after="0" w:line="240" w:lineRule="auto"/>
    </w:pPr>
    <w:rPr>
      <w:rFonts w:ascii="Times New Roman" w:eastAsia="Times New Roman" w:hAnsi="Times New Roman" w:cs="Times New Roman"/>
      <w:sz w:val="20"/>
      <w:szCs w:val="20"/>
      <w:lang w:val="en-US"/>
    </w:rPr>
  </w:style>
  <w:style w:type="paragraph" w:styleId="Hlavikaobsahu">
    <w:name w:val="TOC Heading"/>
    <w:basedOn w:val="Nadpis1"/>
    <w:next w:val="Normlny"/>
    <w:uiPriority w:val="39"/>
    <w:unhideWhenUsed/>
    <w:qFormat/>
    <w:rsid w:val="00D80631"/>
    <w:pPr>
      <w:pageBreakBefore w:val="0"/>
      <w:numPr>
        <w:numId w:val="0"/>
      </w:numPr>
      <w:pBdr>
        <w:bottom w:val="none" w:sz="0" w:space="0" w:color="auto"/>
      </w:pBdr>
      <w:spacing w:after="0" w:line="259" w:lineRule="auto"/>
      <w:jc w:val="left"/>
      <w:outlineLvl w:val="9"/>
    </w:pPr>
    <w:rPr>
      <w:rFonts w:eastAsiaTheme="majorEastAsia"/>
      <w:b w:val="0"/>
      <w:bCs w:val="0"/>
      <w:smallCaps w:val="0"/>
      <w:color w:val="2F5496" w:themeColor="accent1" w:themeShade="BF"/>
      <w:sz w:val="32"/>
      <w:szCs w:val="32"/>
      <w:lang w:val="el-GR" w:eastAsia="el-GR"/>
    </w:rPr>
  </w:style>
  <w:style w:type="paragraph" w:styleId="Obsah1">
    <w:name w:val="toc 1"/>
    <w:basedOn w:val="Normlny"/>
    <w:next w:val="Normlny"/>
    <w:autoRedefine/>
    <w:uiPriority w:val="39"/>
    <w:unhideWhenUsed/>
    <w:qFormat/>
    <w:rsid w:val="00D80631"/>
    <w:pPr>
      <w:spacing w:after="100" w:line="240" w:lineRule="auto"/>
      <w:jc w:val="left"/>
    </w:pPr>
    <w:rPr>
      <w:rFonts w:ascii="Times New Roman" w:eastAsia="Times New Roman" w:hAnsi="Times New Roman" w:cs="Times New Roman"/>
      <w:sz w:val="20"/>
      <w:szCs w:val="20"/>
      <w:lang w:val="en-US"/>
    </w:rPr>
  </w:style>
  <w:style w:type="paragraph" w:styleId="Obsah2">
    <w:name w:val="toc 2"/>
    <w:basedOn w:val="Normlny"/>
    <w:next w:val="Normlny"/>
    <w:autoRedefine/>
    <w:uiPriority w:val="39"/>
    <w:unhideWhenUsed/>
    <w:rsid w:val="00D80631"/>
    <w:pPr>
      <w:spacing w:after="100" w:line="240" w:lineRule="auto"/>
      <w:ind w:left="200"/>
      <w:jc w:val="left"/>
    </w:pPr>
    <w:rPr>
      <w:rFonts w:ascii="Times New Roman" w:eastAsia="Times New Roman" w:hAnsi="Times New Roman" w:cs="Times New Roman"/>
      <w:sz w:val="20"/>
      <w:szCs w:val="20"/>
      <w:lang w:val="en-US"/>
    </w:rPr>
  </w:style>
  <w:style w:type="character" w:styleId="Hypertextovprepojenie">
    <w:name w:val="Hyperlink"/>
    <w:basedOn w:val="Predvolenpsmoodseku"/>
    <w:uiPriority w:val="99"/>
    <w:unhideWhenUsed/>
    <w:qFormat/>
    <w:rsid w:val="00D80631"/>
    <w:rPr>
      <w:color w:val="0563C1" w:themeColor="hyperlink"/>
      <w:u w:val="single"/>
    </w:rPr>
  </w:style>
  <w:style w:type="character" w:styleId="Nevyrieenzmienka">
    <w:name w:val="Unresolved Mention"/>
    <w:basedOn w:val="Predvolenpsmoodseku"/>
    <w:uiPriority w:val="99"/>
    <w:semiHidden/>
    <w:unhideWhenUsed/>
    <w:rsid w:val="00D80631"/>
    <w:rPr>
      <w:color w:val="605E5C"/>
      <w:shd w:val="clear" w:color="auto" w:fill="E1DFDD"/>
    </w:rPr>
  </w:style>
  <w:style w:type="table" w:styleId="Mriekatabuky">
    <w:name w:val="Table Grid"/>
    <w:basedOn w:val="Normlnatabuka"/>
    <w:uiPriority w:val="39"/>
    <w:qFormat/>
    <w:rsid w:val="00F279A2"/>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y"/>
    <w:next w:val="Normlny"/>
    <w:autoRedefine/>
    <w:uiPriority w:val="39"/>
    <w:unhideWhenUsed/>
    <w:rsid w:val="00AA1A7B"/>
    <w:pPr>
      <w:spacing w:after="100"/>
      <w:ind w:left="480"/>
    </w:pPr>
  </w:style>
  <w:style w:type="table" w:styleId="Tabukasmriekou1svetlzvraznenie5">
    <w:name w:val="Grid Table 1 Light Accent 5"/>
    <w:basedOn w:val="Normlnatabuka"/>
    <w:uiPriority w:val="46"/>
    <w:rsid w:val="00240877"/>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eNormal">
    <w:name w:val="Table Normal"/>
    <w:rsid w:val="00201F2B"/>
    <w:pPr>
      <w:spacing w:after="0" w:line="240" w:lineRule="auto"/>
    </w:pPr>
    <w:rPr>
      <w:rFonts w:ascii="Calibri" w:eastAsia="Calibri" w:hAnsi="Calibri" w:cs="Calibri"/>
      <w:sz w:val="24"/>
      <w:szCs w:val="24"/>
      <w:lang w:val="en-US" w:eastAsia="it-IT"/>
    </w:rPr>
    <w:tblPr>
      <w:tblCellMar>
        <w:top w:w="0" w:type="dxa"/>
        <w:left w:w="0" w:type="dxa"/>
        <w:bottom w:w="0" w:type="dxa"/>
        <w:right w:w="0" w:type="dxa"/>
      </w:tblCellMar>
    </w:tblPr>
  </w:style>
  <w:style w:type="paragraph" w:styleId="Nzov">
    <w:name w:val="Title"/>
    <w:basedOn w:val="Normlny"/>
    <w:next w:val="Normlny"/>
    <w:link w:val="NzovChar"/>
    <w:uiPriority w:val="10"/>
    <w:qFormat/>
    <w:rsid w:val="00201F2B"/>
    <w:pPr>
      <w:keepNext/>
      <w:keepLines/>
      <w:spacing w:before="480" w:line="240" w:lineRule="auto"/>
      <w:jc w:val="left"/>
    </w:pPr>
    <w:rPr>
      <w:rFonts w:ascii="Calibri" w:eastAsia="Calibri" w:hAnsi="Calibri" w:cs="Calibri"/>
      <w:b/>
      <w:sz w:val="72"/>
      <w:szCs w:val="72"/>
      <w:lang w:val="en-US"/>
    </w:rPr>
  </w:style>
  <w:style w:type="character" w:customStyle="1" w:styleId="NzovChar">
    <w:name w:val="Názov Char"/>
    <w:basedOn w:val="Predvolenpsmoodseku"/>
    <w:link w:val="Nzov"/>
    <w:uiPriority w:val="10"/>
    <w:rsid w:val="00201F2B"/>
    <w:rPr>
      <w:rFonts w:ascii="Calibri" w:eastAsia="Calibri" w:hAnsi="Calibri" w:cs="Calibri"/>
      <w:b/>
      <w:sz w:val="72"/>
      <w:szCs w:val="72"/>
      <w:lang w:val="en-US"/>
    </w:rPr>
  </w:style>
  <w:style w:type="character" w:styleId="slostrany">
    <w:name w:val="page number"/>
    <w:basedOn w:val="Predvolenpsmoodseku"/>
    <w:uiPriority w:val="99"/>
    <w:semiHidden/>
    <w:unhideWhenUsed/>
    <w:rsid w:val="00201F2B"/>
  </w:style>
  <w:style w:type="paragraph" w:styleId="Obsah4">
    <w:name w:val="toc 4"/>
    <w:basedOn w:val="Normlny"/>
    <w:next w:val="Normlny"/>
    <w:uiPriority w:val="39"/>
    <w:semiHidden/>
    <w:unhideWhenUsed/>
    <w:qFormat/>
    <w:rsid w:val="00201F2B"/>
    <w:pPr>
      <w:spacing w:after="0" w:line="240" w:lineRule="auto"/>
      <w:ind w:left="720"/>
      <w:jc w:val="left"/>
    </w:pPr>
    <w:rPr>
      <w:rFonts w:eastAsia="Calibri"/>
      <w:sz w:val="20"/>
      <w:szCs w:val="20"/>
      <w:lang w:val="en-US"/>
    </w:rPr>
  </w:style>
  <w:style w:type="paragraph" w:styleId="Obsah5">
    <w:name w:val="toc 5"/>
    <w:basedOn w:val="Normlny"/>
    <w:next w:val="Normlny"/>
    <w:uiPriority w:val="39"/>
    <w:semiHidden/>
    <w:unhideWhenUsed/>
    <w:qFormat/>
    <w:rsid w:val="00201F2B"/>
    <w:pPr>
      <w:spacing w:after="0" w:line="240" w:lineRule="auto"/>
      <w:ind w:left="960"/>
      <w:jc w:val="left"/>
    </w:pPr>
    <w:rPr>
      <w:rFonts w:eastAsia="Calibri"/>
      <w:sz w:val="20"/>
      <w:szCs w:val="20"/>
      <w:lang w:val="en-US"/>
    </w:rPr>
  </w:style>
  <w:style w:type="paragraph" w:styleId="Obsah6">
    <w:name w:val="toc 6"/>
    <w:basedOn w:val="Normlny"/>
    <w:next w:val="Normlny"/>
    <w:uiPriority w:val="39"/>
    <w:semiHidden/>
    <w:unhideWhenUsed/>
    <w:rsid w:val="00201F2B"/>
    <w:pPr>
      <w:spacing w:after="0" w:line="240" w:lineRule="auto"/>
      <w:ind w:left="1200"/>
      <w:jc w:val="left"/>
    </w:pPr>
    <w:rPr>
      <w:rFonts w:eastAsia="Calibri"/>
      <w:sz w:val="20"/>
      <w:szCs w:val="20"/>
      <w:lang w:val="en-US"/>
    </w:rPr>
  </w:style>
  <w:style w:type="paragraph" w:styleId="Obsah7">
    <w:name w:val="toc 7"/>
    <w:basedOn w:val="Normlny"/>
    <w:next w:val="Normlny"/>
    <w:uiPriority w:val="39"/>
    <w:semiHidden/>
    <w:unhideWhenUsed/>
    <w:qFormat/>
    <w:rsid w:val="00201F2B"/>
    <w:pPr>
      <w:spacing w:after="0" w:line="240" w:lineRule="auto"/>
      <w:ind w:left="1440"/>
      <w:jc w:val="left"/>
    </w:pPr>
    <w:rPr>
      <w:rFonts w:eastAsia="Calibri"/>
      <w:sz w:val="20"/>
      <w:szCs w:val="20"/>
      <w:lang w:val="en-US"/>
    </w:rPr>
  </w:style>
  <w:style w:type="paragraph" w:styleId="Obsah8">
    <w:name w:val="toc 8"/>
    <w:basedOn w:val="Normlny"/>
    <w:next w:val="Normlny"/>
    <w:uiPriority w:val="39"/>
    <w:semiHidden/>
    <w:unhideWhenUsed/>
    <w:qFormat/>
    <w:rsid w:val="00201F2B"/>
    <w:pPr>
      <w:spacing w:after="0" w:line="240" w:lineRule="auto"/>
      <w:ind w:left="1680"/>
      <w:jc w:val="left"/>
    </w:pPr>
    <w:rPr>
      <w:rFonts w:eastAsia="Calibri"/>
      <w:sz w:val="20"/>
      <w:szCs w:val="20"/>
      <w:lang w:val="en-US"/>
    </w:rPr>
  </w:style>
  <w:style w:type="paragraph" w:styleId="Obsah9">
    <w:name w:val="toc 9"/>
    <w:basedOn w:val="Normlny"/>
    <w:next w:val="Normlny"/>
    <w:uiPriority w:val="39"/>
    <w:semiHidden/>
    <w:unhideWhenUsed/>
    <w:qFormat/>
    <w:rsid w:val="00201F2B"/>
    <w:pPr>
      <w:spacing w:after="0" w:line="240" w:lineRule="auto"/>
      <w:ind w:left="1920"/>
      <w:jc w:val="left"/>
    </w:pPr>
    <w:rPr>
      <w:rFonts w:eastAsia="Calibri"/>
      <w:sz w:val="20"/>
      <w:szCs w:val="20"/>
      <w:lang w:val="en-US"/>
    </w:rPr>
  </w:style>
  <w:style w:type="table" w:styleId="Strednpodfarbenie1zvraznenie5">
    <w:name w:val="Medium Shading 1 Accent 5"/>
    <w:basedOn w:val="Normlnatabuka"/>
    <w:uiPriority w:val="63"/>
    <w:qFormat/>
    <w:rsid w:val="00201F2B"/>
    <w:pPr>
      <w:spacing w:after="0" w:line="240" w:lineRule="auto"/>
    </w:pPr>
    <w:rPr>
      <w:rFonts w:ascii="Calibri" w:eastAsiaTheme="minorEastAsia" w:hAnsi="Calibri" w:cs="Calibri"/>
      <w:sz w:val="21"/>
      <w:szCs w:val="21"/>
      <w:lang w:val="hu-HU" w:eastAsia="it-IT"/>
    </w:rPr>
    <w:tblPr>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character" w:customStyle="1" w:styleId="BezriadkovaniaChar">
    <w:name w:val="Bez riadkovania Char"/>
    <w:basedOn w:val="Predvolenpsmoodseku"/>
    <w:link w:val="Bezriadkovania"/>
    <w:uiPriority w:val="1"/>
    <w:qFormat/>
    <w:rsid w:val="00201F2B"/>
    <w:rPr>
      <w:rFonts w:ascii="Times New Roman" w:eastAsia="Times New Roman" w:hAnsi="Times New Roman" w:cs="Times New Roman"/>
      <w:sz w:val="20"/>
      <w:szCs w:val="20"/>
      <w:lang w:val="en-US"/>
    </w:rPr>
  </w:style>
  <w:style w:type="paragraph" w:customStyle="1" w:styleId="TOCHeading1">
    <w:name w:val="TOC Heading1"/>
    <w:basedOn w:val="Nadpis1"/>
    <w:next w:val="Normlny"/>
    <w:uiPriority w:val="39"/>
    <w:unhideWhenUsed/>
    <w:qFormat/>
    <w:rsid w:val="00201F2B"/>
    <w:pPr>
      <w:pageBreakBefore w:val="0"/>
      <w:numPr>
        <w:numId w:val="0"/>
      </w:numPr>
      <w:pBdr>
        <w:bottom w:val="none" w:sz="0" w:space="0" w:color="auto"/>
      </w:pBdr>
      <w:spacing w:before="480" w:after="0" w:line="276" w:lineRule="auto"/>
      <w:jc w:val="left"/>
      <w:outlineLvl w:val="9"/>
    </w:pPr>
    <w:rPr>
      <w:rFonts w:eastAsiaTheme="majorEastAsia"/>
      <w:smallCaps w:val="0"/>
      <w:color w:val="2F5496" w:themeColor="accent1" w:themeShade="BF"/>
      <w:sz w:val="28"/>
      <w:szCs w:val="28"/>
      <w:lang w:val="en-US"/>
    </w:rPr>
  </w:style>
  <w:style w:type="paragraph" w:customStyle="1" w:styleId="Default">
    <w:name w:val="Default"/>
    <w:rsid w:val="00201F2B"/>
    <w:pPr>
      <w:autoSpaceDE w:val="0"/>
      <w:autoSpaceDN w:val="0"/>
      <w:adjustRightInd w:val="0"/>
      <w:spacing w:after="0" w:line="240" w:lineRule="auto"/>
    </w:pPr>
    <w:rPr>
      <w:rFonts w:ascii="Calibri" w:eastAsia="Calibri" w:hAnsi="Calibri" w:cs="Calibri"/>
      <w:color w:val="000000"/>
      <w:sz w:val="24"/>
      <w:szCs w:val="24"/>
      <w:lang w:val="en-US"/>
    </w:rPr>
  </w:style>
  <w:style w:type="paragraph" w:styleId="Predmetkomentra">
    <w:name w:val="annotation subject"/>
    <w:basedOn w:val="Textkomentra"/>
    <w:next w:val="Textkomentra"/>
    <w:link w:val="PredmetkomentraChar"/>
    <w:uiPriority w:val="99"/>
    <w:semiHidden/>
    <w:unhideWhenUsed/>
    <w:rsid w:val="00201F2B"/>
    <w:pPr>
      <w:spacing w:after="0"/>
      <w:jc w:val="left"/>
    </w:pPr>
    <w:rPr>
      <w:rFonts w:ascii="Calibri" w:eastAsia="Calibri" w:hAnsi="Calibri" w:cs="Calibri"/>
      <w:b/>
      <w:bCs/>
      <w:lang w:val="en-US"/>
    </w:rPr>
  </w:style>
  <w:style w:type="character" w:customStyle="1" w:styleId="PredmetkomentraChar">
    <w:name w:val="Predmet komentára Char"/>
    <w:basedOn w:val="TextkomentraChar"/>
    <w:link w:val="Predmetkomentra"/>
    <w:uiPriority w:val="99"/>
    <w:semiHidden/>
    <w:rsid w:val="00201F2B"/>
    <w:rPr>
      <w:rFonts w:ascii="Calibri" w:eastAsia="Calibri" w:hAnsi="Calibri" w:cs="Calibri"/>
      <w:b/>
      <w:bCs/>
      <w:sz w:val="20"/>
      <w:szCs w:val="20"/>
      <w:lang w:val="en-US"/>
    </w:rPr>
  </w:style>
  <w:style w:type="paragraph" w:styleId="Textbubliny">
    <w:name w:val="Balloon Text"/>
    <w:basedOn w:val="Normlny"/>
    <w:link w:val="TextbublinyChar"/>
    <w:uiPriority w:val="99"/>
    <w:semiHidden/>
    <w:unhideWhenUsed/>
    <w:rsid w:val="00201F2B"/>
    <w:pPr>
      <w:spacing w:after="0" w:line="240" w:lineRule="auto"/>
      <w:jc w:val="left"/>
    </w:pPr>
    <w:rPr>
      <w:rFonts w:ascii="Times New Roman" w:eastAsia="Calibri" w:hAnsi="Times New Roman" w:cs="Times New Roman"/>
      <w:sz w:val="18"/>
      <w:szCs w:val="18"/>
      <w:lang w:val="en-US"/>
    </w:rPr>
  </w:style>
  <w:style w:type="character" w:customStyle="1" w:styleId="TextbublinyChar">
    <w:name w:val="Text bubliny Char"/>
    <w:basedOn w:val="Predvolenpsmoodseku"/>
    <w:link w:val="Textbubliny"/>
    <w:uiPriority w:val="99"/>
    <w:semiHidden/>
    <w:rsid w:val="00201F2B"/>
    <w:rPr>
      <w:rFonts w:ascii="Times New Roman" w:eastAsia="Calibri" w:hAnsi="Times New Roman" w:cs="Times New Roman"/>
      <w:sz w:val="18"/>
      <w:szCs w:val="18"/>
      <w:lang w:val="en-US"/>
    </w:rPr>
  </w:style>
  <w:style w:type="paragraph" w:styleId="Podtitul">
    <w:name w:val="Subtitle"/>
    <w:basedOn w:val="Normlny"/>
    <w:next w:val="Normlny"/>
    <w:link w:val="PodtitulChar"/>
    <w:uiPriority w:val="11"/>
    <w:qFormat/>
    <w:rsid w:val="00201F2B"/>
    <w:pPr>
      <w:keepNext/>
      <w:keepLines/>
      <w:spacing w:before="360" w:after="80" w:line="240" w:lineRule="auto"/>
      <w:jc w:val="left"/>
    </w:pPr>
    <w:rPr>
      <w:rFonts w:ascii="Georgia" w:eastAsia="Georgia" w:hAnsi="Georgia" w:cs="Georgia"/>
      <w:i/>
      <w:color w:val="666666"/>
      <w:sz w:val="48"/>
      <w:szCs w:val="48"/>
      <w:lang w:val="en-US"/>
    </w:rPr>
  </w:style>
  <w:style w:type="character" w:customStyle="1" w:styleId="PodtitulChar">
    <w:name w:val="Podtitul Char"/>
    <w:basedOn w:val="Predvolenpsmoodseku"/>
    <w:link w:val="Podtitul"/>
    <w:uiPriority w:val="11"/>
    <w:rsid w:val="00201F2B"/>
    <w:rPr>
      <w:rFonts w:ascii="Georgia" w:eastAsia="Georgia" w:hAnsi="Georgia" w:cs="Georgia"/>
      <w:i/>
      <w:color w:val="666666"/>
      <w:sz w:val="48"/>
      <w:szCs w:val="48"/>
      <w:lang w:val="en-US"/>
    </w:rPr>
  </w:style>
  <w:style w:type="paragraph" w:styleId="Normlnywebov">
    <w:name w:val="Normal (Web)"/>
    <w:basedOn w:val="Normlny"/>
    <w:uiPriority w:val="99"/>
    <w:unhideWhenUsed/>
    <w:rsid w:val="00201F2B"/>
    <w:pPr>
      <w:spacing w:before="100" w:beforeAutospacing="1" w:after="100" w:afterAutospacing="1" w:line="240" w:lineRule="auto"/>
      <w:jc w:val="left"/>
    </w:pPr>
    <w:rPr>
      <w:rFonts w:ascii="Times New Roman" w:eastAsia="Times New Roman" w:hAnsi="Times New Roman" w:cs="Times New Roman"/>
      <w:lang w:val="it-IT" w:eastAsia="it-IT"/>
    </w:rPr>
  </w:style>
  <w:style w:type="table" w:customStyle="1" w:styleId="Grigliatabella1">
    <w:name w:val="Griglia tabella1"/>
    <w:basedOn w:val="Normlnatabuka"/>
    <w:next w:val="Mriekatabuky"/>
    <w:uiPriority w:val="39"/>
    <w:rsid w:val="00201F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kasozoznamom3zvraznenie6">
    <w:name w:val="List Table 3 Accent 6"/>
    <w:basedOn w:val="Normlnatabuka"/>
    <w:uiPriority w:val="48"/>
    <w:rsid w:val="00115922"/>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customStyle="1" w:styleId="normaltextrun">
    <w:name w:val="normaltextrun"/>
    <w:basedOn w:val="Predvolenpsmoodseku"/>
    <w:rsid w:val="00630C77"/>
  </w:style>
  <w:style w:type="character" w:customStyle="1" w:styleId="OdsekzoznamuChar">
    <w:name w:val="Odsek zoznamu Char"/>
    <w:basedOn w:val="Predvolenpsmoodseku"/>
    <w:link w:val="Odsekzoznamu"/>
    <w:uiPriority w:val="34"/>
    <w:rsid w:val="00630C77"/>
    <w:rPr>
      <w:rFonts w:cstheme="minorHAnsi"/>
      <w:sz w:val="24"/>
      <w:szCs w:val="24"/>
      <w:lang w:val="en-GB"/>
    </w:rPr>
  </w:style>
  <w:style w:type="character" w:styleId="Vrazn">
    <w:name w:val="Strong"/>
    <w:basedOn w:val="Predvolenpsmoodseku"/>
    <w:uiPriority w:val="22"/>
    <w:qFormat/>
    <w:rsid w:val="00B650AA"/>
    <w:rPr>
      <w:b/>
      <w:bCs/>
      <w:color w:val="000000" w:themeColor="text1"/>
    </w:rPr>
  </w:style>
  <w:style w:type="character" w:styleId="KdHTML">
    <w:name w:val="HTML Code"/>
    <w:basedOn w:val="Predvolenpsmoodseku"/>
    <w:uiPriority w:val="99"/>
    <w:semiHidden/>
    <w:unhideWhenUsed/>
    <w:rsid w:val="00B650A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9211">
      <w:bodyDiv w:val="1"/>
      <w:marLeft w:val="0"/>
      <w:marRight w:val="0"/>
      <w:marTop w:val="0"/>
      <w:marBottom w:val="0"/>
      <w:divBdr>
        <w:top w:val="none" w:sz="0" w:space="0" w:color="auto"/>
        <w:left w:val="none" w:sz="0" w:space="0" w:color="auto"/>
        <w:bottom w:val="none" w:sz="0" w:space="0" w:color="auto"/>
        <w:right w:val="none" w:sz="0" w:space="0" w:color="auto"/>
      </w:divBdr>
    </w:div>
    <w:div w:id="41489869">
      <w:bodyDiv w:val="1"/>
      <w:marLeft w:val="0"/>
      <w:marRight w:val="0"/>
      <w:marTop w:val="0"/>
      <w:marBottom w:val="0"/>
      <w:divBdr>
        <w:top w:val="none" w:sz="0" w:space="0" w:color="auto"/>
        <w:left w:val="none" w:sz="0" w:space="0" w:color="auto"/>
        <w:bottom w:val="none" w:sz="0" w:space="0" w:color="auto"/>
        <w:right w:val="none" w:sz="0" w:space="0" w:color="auto"/>
      </w:divBdr>
    </w:div>
    <w:div w:id="61679804">
      <w:bodyDiv w:val="1"/>
      <w:marLeft w:val="0"/>
      <w:marRight w:val="0"/>
      <w:marTop w:val="0"/>
      <w:marBottom w:val="0"/>
      <w:divBdr>
        <w:top w:val="none" w:sz="0" w:space="0" w:color="auto"/>
        <w:left w:val="none" w:sz="0" w:space="0" w:color="auto"/>
        <w:bottom w:val="none" w:sz="0" w:space="0" w:color="auto"/>
        <w:right w:val="none" w:sz="0" w:space="0" w:color="auto"/>
      </w:divBdr>
    </w:div>
    <w:div w:id="98530369">
      <w:bodyDiv w:val="1"/>
      <w:marLeft w:val="0"/>
      <w:marRight w:val="0"/>
      <w:marTop w:val="0"/>
      <w:marBottom w:val="0"/>
      <w:divBdr>
        <w:top w:val="none" w:sz="0" w:space="0" w:color="auto"/>
        <w:left w:val="none" w:sz="0" w:space="0" w:color="auto"/>
        <w:bottom w:val="none" w:sz="0" w:space="0" w:color="auto"/>
        <w:right w:val="none" w:sz="0" w:space="0" w:color="auto"/>
      </w:divBdr>
      <w:divsChild>
        <w:div w:id="1134298286">
          <w:marLeft w:val="0"/>
          <w:marRight w:val="0"/>
          <w:marTop w:val="0"/>
          <w:marBottom w:val="0"/>
          <w:divBdr>
            <w:top w:val="none" w:sz="0" w:space="0" w:color="auto"/>
            <w:left w:val="none" w:sz="0" w:space="0" w:color="auto"/>
            <w:bottom w:val="none" w:sz="0" w:space="0" w:color="auto"/>
            <w:right w:val="none" w:sz="0" w:space="0" w:color="auto"/>
          </w:divBdr>
          <w:divsChild>
            <w:div w:id="21063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9791">
      <w:bodyDiv w:val="1"/>
      <w:marLeft w:val="0"/>
      <w:marRight w:val="0"/>
      <w:marTop w:val="0"/>
      <w:marBottom w:val="0"/>
      <w:divBdr>
        <w:top w:val="none" w:sz="0" w:space="0" w:color="auto"/>
        <w:left w:val="none" w:sz="0" w:space="0" w:color="auto"/>
        <w:bottom w:val="none" w:sz="0" w:space="0" w:color="auto"/>
        <w:right w:val="none" w:sz="0" w:space="0" w:color="auto"/>
      </w:divBdr>
    </w:div>
    <w:div w:id="207760340">
      <w:bodyDiv w:val="1"/>
      <w:marLeft w:val="0"/>
      <w:marRight w:val="0"/>
      <w:marTop w:val="0"/>
      <w:marBottom w:val="0"/>
      <w:divBdr>
        <w:top w:val="none" w:sz="0" w:space="0" w:color="auto"/>
        <w:left w:val="none" w:sz="0" w:space="0" w:color="auto"/>
        <w:bottom w:val="none" w:sz="0" w:space="0" w:color="auto"/>
        <w:right w:val="none" w:sz="0" w:space="0" w:color="auto"/>
      </w:divBdr>
      <w:divsChild>
        <w:div w:id="1208297171">
          <w:marLeft w:val="0"/>
          <w:marRight w:val="0"/>
          <w:marTop w:val="0"/>
          <w:marBottom w:val="0"/>
          <w:divBdr>
            <w:top w:val="none" w:sz="0" w:space="0" w:color="auto"/>
            <w:left w:val="none" w:sz="0" w:space="0" w:color="auto"/>
            <w:bottom w:val="none" w:sz="0" w:space="0" w:color="auto"/>
            <w:right w:val="none" w:sz="0" w:space="0" w:color="auto"/>
          </w:divBdr>
          <w:divsChild>
            <w:div w:id="136251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42030">
      <w:bodyDiv w:val="1"/>
      <w:marLeft w:val="0"/>
      <w:marRight w:val="0"/>
      <w:marTop w:val="0"/>
      <w:marBottom w:val="0"/>
      <w:divBdr>
        <w:top w:val="none" w:sz="0" w:space="0" w:color="auto"/>
        <w:left w:val="none" w:sz="0" w:space="0" w:color="auto"/>
        <w:bottom w:val="none" w:sz="0" w:space="0" w:color="auto"/>
        <w:right w:val="none" w:sz="0" w:space="0" w:color="auto"/>
      </w:divBdr>
      <w:divsChild>
        <w:div w:id="522984132">
          <w:marLeft w:val="0"/>
          <w:marRight w:val="0"/>
          <w:marTop w:val="0"/>
          <w:marBottom w:val="0"/>
          <w:divBdr>
            <w:top w:val="none" w:sz="0" w:space="0" w:color="auto"/>
            <w:left w:val="none" w:sz="0" w:space="0" w:color="auto"/>
            <w:bottom w:val="none" w:sz="0" w:space="0" w:color="auto"/>
            <w:right w:val="none" w:sz="0" w:space="0" w:color="auto"/>
          </w:divBdr>
          <w:divsChild>
            <w:div w:id="1224412889">
              <w:marLeft w:val="0"/>
              <w:marRight w:val="0"/>
              <w:marTop w:val="0"/>
              <w:marBottom w:val="0"/>
              <w:divBdr>
                <w:top w:val="none" w:sz="0" w:space="0" w:color="auto"/>
                <w:left w:val="none" w:sz="0" w:space="0" w:color="auto"/>
                <w:bottom w:val="none" w:sz="0" w:space="0" w:color="auto"/>
                <w:right w:val="none" w:sz="0" w:space="0" w:color="auto"/>
              </w:divBdr>
            </w:div>
          </w:divsChild>
        </w:div>
        <w:div w:id="1381513877">
          <w:marLeft w:val="0"/>
          <w:marRight w:val="0"/>
          <w:marTop w:val="0"/>
          <w:marBottom w:val="0"/>
          <w:divBdr>
            <w:top w:val="none" w:sz="0" w:space="0" w:color="auto"/>
            <w:left w:val="none" w:sz="0" w:space="0" w:color="auto"/>
            <w:bottom w:val="none" w:sz="0" w:space="0" w:color="auto"/>
            <w:right w:val="none" w:sz="0" w:space="0" w:color="auto"/>
          </w:divBdr>
          <w:divsChild>
            <w:div w:id="713506015">
              <w:marLeft w:val="0"/>
              <w:marRight w:val="0"/>
              <w:marTop w:val="0"/>
              <w:marBottom w:val="0"/>
              <w:divBdr>
                <w:top w:val="none" w:sz="0" w:space="0" w:color="auto"/>
                <w:left w:val="none" w:sz="0" w:space="0" w:color="auto"/>
                <w:bottom w:val="none" w:sz="0" w:space="0" w:color="auto"/>
                <w:right w:val="none" w:sz="0" w:space="0" w:color="auto"/>
              </w:divBdr>
            </w:div>
          </w:divsChild>
        </w:div>
        <w:div w:id="1907571109">
          <w:marLeft w:val="0"/>
          <w:marRight w:val="0"/>
          <w:marTop w:val="0"/>
          <w:marBottom w:val="0"/>
          <w:divBdr>
            <w:top w:val="none" w:sz="0" w:space="0" w:color="auto"/>
            <w:left w:val="none" w:sz="0" w:space="0" w:color="auto"/>
            <w:bottom w:val="none" w:sz="0" w:space="0" w:color="auto"/>
            <w:right w:val="none" w:sz="0" w:space="0" w:color="auto"/>
          </w:divBdr>
          <w:divsChild>
            <w:div w:id="121604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5997">
      <w:bodyDiv w:val="1"/>
      <w:marLeft w:val="0"/>
      <w:marRight w:val="0"/>
      <w:marTop w:val="0"/>
      <w:marBottom w:val="0"/>
      <w:divBdr>
        <w:top w:val="none" w:sz="0" w:space="0" w:color="auto"/>
        <w:left w:val="none" w:sz="0" w:space="0" w:color="auto"/>
        <w:bottom w:val="none" w:sz="0" w:space="0" w:color="auto"/>
        <w:right w:val="none" w:sz="0" w:space="0" w:color="auto"/>
      </w:divBdr>
    </w:div>
    <w:div w:id="234438774">
      <w:bodyDiv w:val="1"/>
      <w:marLeft w:val="0"/>
      <w:marRight w:val="0"/>
      <w:marTop w:val="0"/>
      <w:marBottom w:val="0"/>
      <w:divBdr>
        <w:top w:val="none" w:sz="0" w:space="0" w:color="auto"/>
        <w:left w:val="none" w:sz="0" w:space="0" w:color="auto"/>
        <w:bottom w:val="none" w:sz="0" w:space="0" w:color="auto"/>
        <w:right w:val="none" w:sz="0" w:space="0" w:color="auto"/>
      </w:divBdr>
    </w:div>
    <w:div w:id="261377999">
      <w:bodyDiv w:val="1"/>
      <w:marLeft w:val="0"/>
      <w:marRight w:val="0"/>
      <w:marTop w:val="0"/>
      <w:marBottom w:val="0"/>
      <w:divBdr>
        <w:top w:val="none" w:sz="0" w:space="0" w:color="auto"/>
        <w:left w:val="none" w:sz="0" w:space="0" w:color="auto"/>
        <w:bottom w:val="none" w:sz="0" w:space="0" w:color="auto"/>
        <w:right w:val="none" w:sz="0" w:space="0" w:color="auto"/>
      </w:divBdr>
    </w:div>
    <w:div w:id="262225531">
      <w:bodyDiv w:val="1"/>
      <w:marLeft w:val="0"/>
      <w:marRight w:val="0"/>
      <w:marTop w:val="0"/>
      <w:marBottom w:val="0"/>
      <w:divBdr>
        <w:top w:val="none" w:sz="0" w:space="0" w:color="auto"/>
        <w:left w:val="none" w:sz="0" w:space="0" w:color="auto"/>
        <w:bottom w:val="none" w:sz="0" w:space="0" w:color="auto"/>
        <w:right w:val="none" w:sz="0" w:space="0" w:color="auto"/>
      </w:divBdr>
      <w:divsChild>
        <w:div w:id="785656101">
          <w:marLeft w:val="0"/>
          <w:marRight w:val="0"/>
          <w:marTop w:val="0"/>
          <w:marBottom w:val="0"/>
          <w:divBdr>
            <w:top w:val="none" w:sz="0" w:space="0" w:color="auto"/>
            <w:left w:val="none" w:sz="0" w:space="0" w:color="auto"/>
            <w:bottom w:val="none" w:sz="0" w:space="0" w:color="auto"/>
            <w:right w:val="none" w:sz="0" w:space="0" w:color="auto"/>
          </w:divBdr>
          <w:divsChild>
            <w:div w:id="14615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047425">
      <w:bodyDiv w:val="1"/>
      <w:marLeft w:val="0"/>
      <w:marRight w:val="0"/>
      <w:marTop w:val="0"/>
      <w:marBottom w:val="0"/>
      <w:divBdr>
        <w:top w:val="none" w:sz="0" w:space="0" w:color="auto"/>
        <w:left w:val="none" w:sz="0" w:space="0" w:color="auto"/>
        <w:bottom w:val="none" w:sz="0" w:space="0" w:color="auto"/>
        <w:right w:val="none" w:sz="0" w:space="0" w:color="auto"/>
      </w:divBdr>
    </w:div>
    <w:div w:id="365566283">
      <w:bodyDiv w:val="1"/>
      <w:marLeft w:val="0"/>
      <w:marRight w:val="0"/>
      <w:marTop w:val="0"/>
      <w:marBottom w:val="0"/>
      <w:divBdr>
        <w:top w:val="none" w:sz="0" w:space="0" w:color="auto"/>
        <w:left w:val="none" w:sz="0" w:space="0" w:color="auto"/>
        <w:bottom w:val="none" w:sz="0" w:space="0" w:color="auto"/>
        <w:right w:val="none" w:sz="0" w:space="0" w:color="auto"/>
      </w:divBdr>
      <w:divsChild>
        <w:div w:id="1980500260">
          <w:marLeft w:val="0"/>
          <w:marRight w:val="0"/>
          <w:marTop w:val="0"/>
          <w:marBottom w:val="0"/>
          <w:divBdr>
            <w:top w:val="none" w:sz="0" w:space="0" w:color="auto"/>
            <w:left w:val="none" w:sz="0" w:space="0" w:color="auto"/>
            <w:bottom w:val="none" w:sz="0" w:space="0" w:color="auto"/>
            <w:right w:val="none" w:sz="0" w:space="0" w:color="auto"/>
          </w:divBdr>
          <w:divsChild>
            <w:div w:id="137279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883797">
      <w:bodyDiv w:val="1"/>
      <w:marLeft w:val="0"/>
      <w:marRight w:val="0"/>
      <w:marTop w:val="0"/>
      <w:marBottom w:val="0"/>
      <w:divBdr>
        <w:top w:val="none" w:sz="0" w:space="0" w:color="auto"/>
        <w:left w:val="none" w:sz="0" w:space="0" w:color="auto"/>
        <w:bottom w:val="none" w:sz="0" w:space="0" w:color="auto"/>
        <w:right w:val="none" w:sz="0" w:space="0" w:color="auto"/>
      </w:divBdr>
      <w:divsChild>
        <w:div w:id="1496918580">
          <w:marLeft w:val="547"/>
          <w:marRight w:val="0"/>
          <w:marTop w:val="0"/>
          <w:marBottom w:val="160"/>
          <w:divBdr>
            <w:top w:val="none" w:sz="0" w:space="0" w:color="auto"/>
            <w:left w:val="none" w:sz="0" w:space="0" w:color="auto"/>
            <w:bottom w:val="none" w:sz="0" w:space="0" w:color="auto"/>
            <w:right w:val="none" w:sz="0" w:space="0" w:color="auto"/>
          </w:divBdr>
        </w:div>
        <w:div w:id="754978341">
          <w:marLeft w:val="547"/>
          <w:marRight w:val="0"/>
          <w:marTop w:val="0"/>
          <w:marBottom w:val="160"/>
          <w:divBdr>
            <w:top w:val="none" w:sz="0" w:space="0" w:color="auto"/>
            <w:left w:val="none" w:sz="0" w:space="0" w:color="auto"/>
            <w:bottom w:val="none" w:sz="0" w:space="0" w:color="auto"/>
            <w:right w:val="none" w:sz="0" w:space="0" w:color="auto"/>
          </w:divBdr>
        </w:div>
        <w:div w:id="873425426">
          <w:marLeft w:val="547"/>
          <w:marRight w:val="0"/>
          <w:marTop w:val="0"/>
          <w:marBottom w:val="160"/>
          <w:divBdr>
            <w:top w:val="none" w:sz="0" w:space="0" w:color="auto"/>
            <w:left w:val="none" w:sz="0" w:space="0" w:color="auto"/>
            <w:bottom w:val="none" w:sz="0" w:space="0" w:color="auto"/>
            <w:right w:val="none" w:sz="0" w:space="0" w:color="auto"/>
          </w:divBdr>
        </w:div>
        <w:div w:id="749081200">
          <w:marLeft w:val="547"/>
          <w:marRight w:val="0"/>
          <w:marTop w:val="0"/>
          <w:marBottom w:val="160"/>
          <w:divBdr>
            <w:top w:val="none" w:sz="0" w:space="0" w:color="auto"/>
            <w:left w:val="none" w:sz="0" w:space="0" w:color="auto"/>
            <w:bottom w:val="none" w:sz="0" w:space="0" w:color="auto"/>
            <w:right w:val="none" w:sz="0" w:space="0" w:color="auto"/>
          </w:divBdr>
        </w:div>
        <w:div w:id="588538739">
          <w:marLeft w:val="547"/>
          <w:marRight w:val="0"/>
          <w:marTop w:val="0"/>
          <w:marBottom w:val="160"/>
          <w:divBdr>
            <w:top w:val="none" w:sz="0" w:space="0" w:color="auto"/>
            <w:left w:val="none" w:sz="0" w:space="0" w:color="auto"/>
            <w:bottom w:val="none" w:sz="0" w:space="0" w:color="auto"/>
            <w:right w:val="none" w:sz="0" w:space="0" w:color="auto"/>
          </w:divBdr>
        </w:div>
        <w:div w:id="1941185380">
          <w:marLeft w:val="547"/>
          <w:marRight w:val="0"/>
          <w:marTop w:val="0"/>
          <w:marBottom w:val="160"/>
          <w:divBdr>
            <w:top w:val="none" w:sz="0" w:space="0" w:color="auto"/>
            <w:left w:val="none" w:sz="0" w:space="0" w:color="auto"/>
            <w:bottom w:val="none" w:sz="0" w:space="0" w:color="auto"/>
            <w:right w:val="none" w:sz="0" w:space="0" w:color="auto"/>
          </w:divBdr>
        </w:div>
        <w:div w:id="918559286">
          <w:marLeft w:val="547"/>
          <w:marRight w:val="0"/>
          <w:marTop w:val="0"/>
          <w:marBottom w:val="160"/>
          <w:divBdr>
            <w:top w:val="none" w:sz="0" w:space="0" w:color="auto"/>
            <w:left w:val="none" w:sz="0" w:space="0" w:color="auto"/>
            <w:bottom w:val="none" w:sz="0" w:space="0" w:color="auto"/>
            <w:right w:val="none" w:sz="0" w:space="0" w:color="auto"/>
          </w:divBdr>
        </w:div>
        <w:div w:id="1833524693">
          <w:marLeft w:val="547"/>
          <w:marRight w:val="0"/>
          <w:marTop w:val="0"/>
          <w:marBottom w:val="160"/>
          <w:divBdr>
            <w:top w:val="none" w:sz="0" w:space="0" w:color="auto"/>
            <w:left w:val="none" w:sz="0" w:space="0" w:color="auto"/>
            <w:bottom w:val="none" w:sz="0" w:space="0" w:color="auto"/>
            <w:right w:val="none" w:sz="0" w:space="0" w:color="auto"/>
          </w:divBdr>
        </w:div>
        <w:div w:id="518158622">
          <w:marLeft w:val="547"/>
          <w:marRight w:val="0"/>
          <w:marTop w:val="0"/>
          <w:marBottom w:val="160"/>
          <w:divBdr>
            <w:top w:val="none" w:sz="0" w:space="0" w:color="auto"/>
            <w:left w:val="none" w:sz="0" w:space="0" w:color="auto"/>
            <w:bottom w:val="none" w:sz="0" w:space="0" w:color="auto"/>
            <w:right w:val="none" w:sz="0" w:space="0" w:color="auto"/>
          </w:divBdr>
        </w:div>
        <w:div w:id="2021003121">
          <w:marLeft w:val="547"/>
          <w:marRight w:val="0"/>
          <w:marTop w:val="0"/>
          <w:marBottom w:val="160"/>
          <w:divBdr>
            <w:top w:val="none" w:sz="0" w:space="0" w:color="auto"/>
            <w:left w:val="none" w:sz="0" w:space="0" w:color="auto"/>
            <w:bottom w:val="none" w:sz="0" w:space="0" w:color="auto"/>
            <w:right w:val="none" w:sz="0" w:space="0" w:color="auto"/>
          </w:divBdr>
        </w:div>
        <w:div w:id="1134104065">
          <w:marLeft w:val="547"/>
          <w:marRight w:val="0"/>
          <w:marTop w:val="0"/>
          <w:marBottom w:val="160"/>
          <w:divBdr>
            <w:top w:val="none" w:sz="0" w:space="0" w:color="auto"/>
            <w:left w:val="none" w:sz="0" w:space="0" w:color="auto"/>
            <w:bottom w:val="none" w:sz="0" w:space="0" w:color="auto"/>
            <w:right w:val="none" w:sz="0" w:space="0" w:color="auto"/>
          </w:divBdr>
        </w:div>
        <w:div w:id="479738559">
          <w:marLeft w:val="547"/>
          <w:marRight w:val="0"/>
          <w:marTop w:val="0"/>
          <w:marBottom w:val="160"/>
          <w:divBdr>
            <w:top w:val="none" w:sz="0" w:space="0" w:color="auto"/>
            <w:left w:val="none" w:sz="0" w:space="0" w:color="auto"/>
            <w:bottom w:val="none" w:sz="0" w:space="0" w:color="auto"/>
            <w:right w:val="none" w:sz="0" w:space="0" w:color="auto"/>
          </w:divBdr>
        </w:div>
        <w:div w:id="1483308377">
          <w:marLeft w:val="547"/>
          <w:marRight w:val="0"/>
          <w:marTop w:val="0"/>
          <w:marBottom w:val="160"/>
          <w:divBdr>
            <w:top w:val="none" w:sz="0" w:space="0" w:color="auto"/>
            <w:left w:val="none" w:sz="0" w:space="0" w:color="auto"/>
            <w:bottom w:val="none" w:sz="0" w:space="0" w:color="auto"/>
            <w:right w:val="none" w:sz="0" w:space="0" w:color="auto"/>
          </w:divBdr>
        </w:div>
        <w:div w:id="1821656269">
          <w:marLeft w:val="547"/>
          <w:marRight w:val="0"/>
          <w:marTop w:val="0"/>
          <w:marBottom w:val="160"/>
          <w:divBdr>
            <w:top w:val="none" w:sz="0" w:space="0" w:color="auto"/>
            <w:left w:val="none" w:sz="0" w:space="0" w:color="auto"/>
            <w:bottom w:val="none" w:sz="0" w:space="0" w:color="auto"/>
            <w:right w:val="none" w:sz="0" w:space="0" w:color="auto"/>
          </w:divBdr>
        </w:div>
        <w:div w:id="1748187283">
          <w:marLeft w:val="547"/>
          <w:marRight w:val="0"/>
          <w:marTop w:val="0"/>
          <w:marBottom w:val="160"/>
          <w:divBdr>
            <w:top w:val="none" w:sz="0" w:space="0" w:color="auto"/>
            <w:left w:val="none" w:sz="0" w:space="0" w:color="auto"/>
            <w:bottom w:val="none" w:sz="0" w:space="0" w:color="auto"/>
            <w:right w:val="none" w:sz="0" w:space="0" w:color="auto"/>
          </w:divBdr>
        </w:div>
        <w:div w:id="1408116184">
          <w:marLeft w:val="547"/>
          <w:marRight w:val="0"/>
          <w:marTop w:val="0"/>
          <w:marBottom w:val="160"/>
          <w:divBdr>
            <w:top w:val="none" w:sz="0" w:space="0" w:color="auto"/>
            <w:left w:val="none" w:sz="0" w:space="0" w:color="auto"/>
            <w:bottom w:val="none" w:sz="0" w:space="0" w:color="auto"/>
            <w:right w:val="none" w:sz="0" w:space="0" w:color="auto"/>
          </w:divBdr>
        </w:div>
        <w:div w:id="195433076">
          <w:marLeft w:val="547"/>
          <w:marRight w:val="0"/>
          <w:marTop w:val="0"/>
          <w:marBottom w:val="160"/>
          <w:divBdr>
            <w:top w:val="none" w:sz="0" w:space="0" w:color="auto"/>
            <w:left w:val="none" w:sz="0" w:space="0" w:color="auto"/>
            <w:bottom w:val="none" w:sz="0" w:space="0" w:color="auto"/>
            <w:right w:val="none" w:sz="0" w:space="0" w:color="auto"/>
          </w:divBdr>
        </w:div>
        <w:div w:id="1746607171">
          <w:marLeft w:val="547"/>
          <w:marRight w:val="0"/>
          <w:marTop w:val="0"/>
          <w:marBottom w:val="160"/>
          <w:divBdr>
            <w:top w:val="none" w:sz="0" w:space="0" w:color="auto"/>
            <w:left w:val="none" w:sz="0" w:space="0" w:color="auto"/>
            <w:bottom w:val="none" w:sz="0" w:space="0" w:color="auto"/>
            <w:right w:val="none" w:sz="0" w:space="0" w:color="auto"/>
          </w:divBdr>
        </w:div>
        <w:div w:id="1959217392">
          <w:marLeft w:val="547"/>
          <w:marRight w:val="0"/>
          <w:marTop w:val="0"/>
          <w:marBottom w:val="160"/>
          <w:divBdr>
            <w:top w:val="none" w:sz="0" w:space="0" w:color="auto"/>
            <w:left w:val="none" w:sz="0" w:space="0" w:color="auto"/>
            <w:bottom w:val="none" w:sz="0" w:space="0" w:color="auto"/>
            <w:right w:val="none" w:sz="0" w:space="0" w:color="auto"/>
          </w:divBdr>
        </w:div>
        <w:div w:id="277684107">
          <w:marLeft w:val="547"/>
          <w:marRight w:val="0"/>
          <w:marTop w:val="0"/>
          <w:marBottom w:val="160"/>
          <w:divBdr>
            <w:top w:val="none" w:sz="0" w:space="0" w:color="auto"/>
            <w:left w:val="none" w:sz="0" w:space="0" w:color="auto"/>
            <w:bottom w:val="none" w:sz="0" w:space="0" w:color="auto"/>
            <w:right w:val="none" w:sz="0" w:space="0" w:color="auto"/>
          </w:divBdr>
        </w:div>
        <w:div w:id="702285419">
          <w:marLeft w:val="547"/>
          <w:marRight w:val="0"/>
          <w:marTop w:val="0"/>
          <w:marBottom w:val="160"/>
          <w:divBdr>
            <w:top w:val="none" w:sz="0" w:space="0" w:color="auto"/>
            <w:left w:val="none" w:sz="0" w:space="0" w:color="auto"/>
            <w:bottom w:val="none" w:sz="0" w:space="0" w:color="auto"/>
            <w:right w:val="none" w:sz="0" w:space="0" w:color="auto"/>
          </w:divBdr>
        </w:div>
        <w:div w:id="1462915111">
          <w:marLeft w:val="547"/>
          <w:marRight w:val="0"/>
          <w:marTop w:val="0"/>
          <w:marBottom w:val="160"/>
          <w:divBdr>
            <w:top w:val="none" w:sz="0" w:space="0" w:color="auto"/>
            <w:left w:val="none" w:sz="0" w:space="0" w:color="auto"/>
            <w:bottom w:val="none" w:sz="0" w:space="0" w:color="auto"/>
            <w:right w:val="none" w:sz="0" w:space="0" w:color="auto"/>
          </w:divBdr>
        </w:div>
        <w:div w:id="1538160514">
          <w:marLeft w:val="547"/>
          <w:marRight w:val="0"/>
          <w:marTop w:val="0"/>
          <w:marBottom w:val="160"/>
          <w:divBdr>
            <w:top w:val="none" w:sz="0" w:space="0" w:color="auto"/>
            <w:left w:val="none" w:sz="0" w:space="0" w:color="auto"/>
            <w:bottom w:val="none" w:sz="0" w:space="0" w:color="auto"/>
            <w:right w:val="none" w:sz="0" w:space="0" w:color="auto"/>
          </w:divBdr>
        </w:div>
        <w:div w:id="114107753">
          <w:marLeft w:val="547"/>
          <w:marRight w:val="0"/>
          <w:marTop w:val="0"/>
          <w:marBottom w:val="160"/>
          <w:divBdr>
            <w:top w:val="none" w:sz="0" w:space="0" w:color="auto"/>
            <w:left w:val="none" w:sz="0" w:space="0" w:color="auto"/>
            <w:bottom w:val="none" w:sz="0" w:space="0" w:color="auto"/>
            <w:right w:val="none" w:sz="0" w:space="0" w:color="auto"/>
          </w:divBdr>
        </w:div>
        <w:div w:id="1229413189">
          <w:marLeft w:val="547"/>
          <w:marRight w:val="0"/>
          <w:marTop w:val="0"/>
          <w:marBottom w:val="160"/>
          <w:divBdr>
            <w:top w:val="none" w:sz="0" w:space="0" w:color="auto"/>
            <w:left w:val="none" w:sz="0" w:space="0" w:color="auto"/>
            <w:bottom w:val="none" w:sz="0" w:space="0" w:color="auto"/>
            <w:right w:val="none" w:sz="0" w:space="0" w:color="auto"/>
          </w:divBdr>
        </w:div>
        <w:div w:id="1102457655">
          <w:marLeft w:val="547"/>
          <w:marRight w:val="0"/>
          <w:marTop w:val="0"/>
          <w:marBottom w:val="160"/>
          <w:divBdr>
            <w:top w:val="none" w:sz="0" w:space="0" w:color="auto"/>
            <w:left w:val="none" w:sz="0" w:space="0" w:color="auto"/>
            <w:bottom w:val="none" w:sz="0" w:space="0" w:color="auto"/>
            <w:right w:val="none" w:sz="0" w:space="0" w:color="auto"/>
          </w:divBdr>
        </w:div>
        <w:div w:id="314993148">
          <w:marLeft w:val="547"/>
          <w:marRight w:val="0"/>
          <w:marTop w:val="0"/>
          <w:marBottom w:val="160"/>
          <w:divBdr>
            <w:top w:val="none" w:sz="0" w:space="0" w:color="auto"/>
            <w:left w:val="none" w:sz="0" w:space="0" w:color="auto"/>
            <w:bottom w:val="none" w:sz="0" w:space="0" w:color="auto"/>
            <w:right w:val="none" w:sz="0" w:space="0" w:color="auto"/>
          </w:divBdr>
        </w:div>
        <w:div w:id="1518458">
          <w:marLeft w:val="547"/>
          <w:marRight w:val="0"/>
          <w:marTop w:val="0"/>
          <w:marBottom w:val="160"/>
          <w:divBdr>
            <w:top w:val="none" w:sz="0" w:space="0" w:color="auto"/>
            <w:left w:val="none" w:sz="0" w:space="0" w:color="auto"/>
            <w:bottom w:val="none" w:sz="0" w:space="0" w:color="auto"/>
            <w:right w:val="none" w:sz="0" w:space="0" w:color="auto"/>
          </w:divBdr>
        </w:div>
        <w:div w:id="476410740">
          <w:marLeft w:val="547"/>
          <w:marRight w:val="0"/>
          <w:marTop w:val="0"/>
          <w:marBottom w:val="160"/>
          <w:divBdr>
            <w:top w:val="none" w:sz="0" w:space="0" w:color="auto"/>
            <w:left w:val="none" w:sz="0" w:space="0" w:color="auto"/>
            <w:bottom w:val="none" w:sz="0" w:space="0" w:color="auto"/>
            <w:right w:val="none" w:sz="0" w:space="0" w:color="auto"/>
          </w:divBdr>
        </w:div>
        <w:div w:id="1752390162">
          <w:marLeft w:val="547"/>
          <w:marRight w:val="0"/>
          <w:marTop w:val="0"/>
          <w:marBottom w:val="160"/>
          <w:divBdr>
            <w:top w:val="none" w:sz="0" w:space="0" w:color="auto"/>
            <w:left w:val="none" w:sz="0" w:space="0" w:color="auto"/>
            <w:bottom w:val="none" w:sz="0" w:space="0" w:color="auto"/>
            <w:right w:val="none" w:sz="0" w:space="0" w:color="auto"/>
          </w:divBdr>
        </w:div>
        <w:div w:id="1798991693">
          <w:marLeft w:val="547"/>
          <w:marRight w:val="0"/>
          <w:marTop w:val="0"/>
          <w:marBottom w:val="160"/>
          <w:divBdr>
            <w:top w:val="none" w:sz="0" w:space="0" w:color="auto"/>
            <w:left w:val="none" w:sz="0" w:space="0" w:color="auto"/>
            <w:bottom w:val="none" w:sz="0" w:space="0" w:color="auto"/>
            <w:right w:val="none" w:sz="0" w:space="0" w:color="auto"/>
          </w:divBdr>
        </w:div>
        <w:div w:id="1998803217">
          <w:marLeft w:val="547"/>
          <w:marRight w:val="0"/>
          <w:marTop w:val="0"/>
          <w:marBottom w:val="160"/>
          <w:divBdr>
            <w:top w:val="none" w:sz="0" w:space="0" w:color="auto"/>
            <w:left w:val="none" w:sz="0" w:space="0" w:color="auto"/>
            <w:bottom w:val="none" w:sz="0" w:space="0" w:color="auto"/>
            <w:right w:val="none" w:sz="0" w:space="0" w:color="auto"/>
          </w:divBdr>
        </w:div>
        <w:div w:id="1756825399">
          <w:marLeft w:val="547"/>
          <w:marRight w:val="0"/>
          <w:marTop w:val="0"/>
          <w:marBottom w:val="160"/>
          <w:divBdr>
            <w:top w:val="none" w:sz="0" w:space="0" w:color="auto"/>
            <w:left w:val="none" w:sz="0" w:space="0" w:color="auto"/>
            <w:bottom w:val="none" w:sz="0" w:space="0" w:color="auto"/>
            <w:right w:val="none" w:sz="0" w:space="0" w:color="auto"/>
          </w:divBdr>
        </w:div>
        <w:div w:id="1305233560">
          <w:marLeft w:val="547"/>
          <w:marRight w:val="0"/>
          <w:marTop w:val="0"/>
          <w:marBottom w:val="160"/>
          <w:divBdr>
            <w:top w:val="none" w:sz="0" w:space="0" w:color="auto"/>
            <w:left w:val="none" w:sz="0" w:space="0" w:color="auto"/>
            <w:bottom w:val="none" w:sz="0" w:space="0" w:color="auto"/>
            <w:right w:val="none" w:sz="0" w:space="0" w:color="auto"/>
          </w:divBdr>
        </w:div>
        <w:div w:id="609581037">
          <w:marLeft w:val="547"/>
          <w:marRight w:val="0"/>
          <w:marTop w:val="0"/>
          <w:marBottom w:val="160"/>
          <w:divBdr>
            <w:top w:val="none" w:sz="0" w:space="0" w:color="auto"/>
            <w:left w:val="none" w:sz="0" w:space="0" w:color="auto"/>
            <w:bottom w:val="none" w:sz="0" w:space="0" w:color="auto"/>
            <w:right w:val="none" w:sz="0" w:space="0" w:color="auto"/>
          </w:divBdr>
        </w:div>
        <w:div w:id="503321833">
          <w:marLeft w:val="547"/>
          <w:marRight w:val="0"/>
          <w:marTop w:val="0"/>
          <w:marBottom w:val="160"/>
          <w:divBdr>
            <w:top w:val="none" w:sz="0" w:space="0" w:color="auto"/>
            <w:left w:val="none" w:sz="0" w:space="0" w:color="auto"/>
            <w:bottom w:val="none" w:sz="0" w:space="0" w:color="auto"/>
            <w:right w:val="none" w:sz="0" w:space="0" w:color="auto"/>
          </w:divBdr>
        </w:div>
        <w:div w:id="1931768036">
          <w:marLeft w:val="547"/>
          <w:marRight w:val="0"/>
          <w:marTop w:val="0"/>
          <w:marBottom w:val="160"/>
          <w:divBdr>
            <w:top w:val="none" w:sz="0" w:space="0" w:color="auto"/>
            <w:left w:val="none" w:sz="0" w:space="0" w:color="auto"/>
            <w:bottom w:val="none" w:sz="0" w:space="0" w:color="auto"/>
            <w:right w:val="none" w:sz="0" w:space="0" w:color="auto"/>
          </w:divBdr>
        </w:div>
      </w:divsChild>
    </w:div>
    <w:div w:id="428544230">
      <w:bodyDiv w:val="1"/>
      <w:marLeft w:val="0"/>
      <w:marRight w:val="0"/>
      <w:marTop w:val="0"/>
      <w:marBottom w:val="0"/>
      <w:divBdr>
        <w:top w:val="none" w:sz="0" w:space="0" w:color="auto"/>
        <w:left w:val="none" w:sz="0" w:space="0" w:color="auto"/>
        <w:bottom w:val="none" w:sz="0" w:space="0" w:color="auto"/>
        <w:right w:val="none" w:sz="0" w:space="0" w:color="auto"/>
      </w:divBdr>
    </w:div>
    <w:div w:id="428962991">
      <w:bodyDiv w:val="1"/>
      <w:marLeft w:val="0"/>
      <w:marRight w:val="0"/>
      <w:marTop w:val="0"/>
      <w:marBottom w:val="0"/>
      <w:divBdr>
        <w:top w:val="none" w:sz="0" w:space="0" w:color="auto"/>
        <w:left w:val="none" w:sz="0" w:space="0" w:color="auto"/>
        <w:bottom w:val="none" w:sz="0" w:space="0" w:color="auto"/>
        <w:right w:val="none" w:sz="0" w:space="0" w:color="auto"/>
      </w:divBdr>
    </w:div>
    <w:div w:id="445544819">
      <w:bodyDiv w:val="1"/>
      <w:marLeft w:val="0"/>
      <w:marRight w:val="0"/>
      <w:marTop w:val="0"/>
      <w:marBottom w:val="0"/>
      <w:divBdr>
        <w:top w:val="none" w:sz="0" w:space="0" w:color="auto"/>
        <w:left w:val="none" w:sz="0" w:space="0" w:color="auto"/>
        <w:bottom w:val="none" w:sz="0" w:space="0" w:color="auto"/>
        <w:right w:val="none" w:sz="0" w:space="0" w:color="auto"/>
      </w:divBdr>
    </w:div>
    <w:div w:id="542450224">
      <w:bodyDiv w:val="1"/>
      <w:marLeft w:val="0"/>
      <w:marRight w:val="0"/>
      <w:marTop w:val="0"/>
      <w:marBottom w:val="0"/>
      <w:divBdr>
        <w:top w:val="none" w:sz="0" w:space="0" w:color="auto"/>
        <w:left w:val="none" w:sz="0" w:space="0" w:color="auto"/>
        <w:bottom w:val="none" w:sz="0" w:space="0" w:color="auto"/>
        <w:right w:val="none" w:sz="0" w:space="0" w:color="auto"/>
      </w:divBdr>
    </w:div>
    <w:div w:id="628168052">
      <w:bodyDiv w:val="1"/>
      <w:marLeft w:val="0"/>
      <w:marRight w:val="0"/>
      <w:marTop w:val="0"/>
      <w:marBottom w:val="0"/>
      <w:divBdr>
        <w:top w:val="none" w:sz="0" w:space="0" w:color="auto"/>
        <w:left w:val="none" w:sz="0" w:space="0" w:color="auto"/>
        <w:bottom w:val="none" w:sz="0" w:space="0" w:color="auto"/>
        <w:right w:val="none" w:sz="0" w:space="0" w:color="auto"/>
      </w:divBdr>
      <w:divsChild>
        <w:div w:id="2126650">
          <w:marLeft w:val="0"/>
          <w:marRight w:val="0"/>
          <w:marTop w:val="0"/>
          <w:marBottom w:val="0"/>
          <w:divBdr>
            <w:top w:val="none" w:sz="0" w:space="0" w:color="auto"/>
            <w:left w:val="none" w:sz="0" w:space="0" w:color="auto"/>
            <w:bottom w:val="none" w:sz="0" w:space="0" w:color="auto"/>
            <w:right w:val="none" w:sz="0" w:space="0" w:color="auto"/>
          </w:divBdr>
          <w:divsChild>
            <w:div w:id="1728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73468">
      <w:bodyDiv w:val="1"/>
      <w:marLeft w:val="0"/>
      <w:marRight w:val="0"/>
      <w:marTop w:val="0"/>
      <w:marBottom w:val="0"/>
      <w:divBdr>
        <w:top w:val="none" w:sz="0" w:space="0" w:color="auto"/>
        <w:left w:val="none" w:sz="0" w:space="0" w:color="auto"/>
        <w:bottom w:val="none" w:sz="0" w:space="0" w:color="auto"/>
        <w:right w:val="none" w:sz="0" w:space="0" w:color="auto"/>
      </w:divBdr>
    </w:div>
    <w:div w:id="707609591">
      <w:bodyDiv w:val="1"/>
      <w:marLeft w:val="0"/>
      <w:marRight w:val="0"/>
      <w:marTop w:val="0"/>
      <w:marBottom w:val="0"/>
      <w:divBdr>
        <w:top w:val="none" w:sz="0" w:space="0" w:color="auto"/>
        <w:left w:val="none" w:sz="0" w:space="0" w:color="auto"/>
        <w:bottom w:val="none" w:sz="0" w:space="0" w:color="auto"/>
        <w:right w:val="none" w:sz="0" w:space="0" w:color="auto"/>
      </w:divBdr>
    </w:div>
    <w:div w:id="853107800">
      <w:bodyDiv w:val="1"/>
      <w:marLeft w:val="0"/>
      <w:marRight w:val="0"/>
      <w:marTop w:val="0"/>
      <w:marBottom w:val="0"/>
      <w:divBdr>
        <w:top w:val="none" w:sz="0" w:space="0" w:color="auto"/>
        <w:left w:val="none" w:sz="0" w:space="0" w:color="auto"/>
        <w:bottom w:val="none" w:sz="0" w:space="0" w:color="auto"/>
        <w:right w:val="none" w:sz="0" w:space="0" w:color="auto"/>
      </w:divBdr>
      <w:divsChild>
        <w:div w:id="785194807">
          <w:marLeft w:val="0"/>
          <w:marRight w:val="0"/>
          <w:marTop w:val="0"/>
          <w:marBottom w:val="0"/>
          <w:divBdr>
            <w:top w:val="none" w:sz="0" w:space="0" w:color="auto"/>
            <w:left w:val="none" w:sz="0" w:space="0" w:color="auto"/>
            <w:bottom w:val="none" w:sz="0" w:space="0" w:color="auto"/>
            <w:right w:val="none" w:sz="0" w:space="0" w:color="auto"/>
          </w:divBdr>
          <w:divsChild>
            <w:div w:id="1113938404">
              <w:marLeft w:val="0"/>
              <w:marRight w:val="0"/>
              <w:marTop w:val="0"/>
              <w:marBottom w:val="0"/>
              <w:divBdr>
                <w:top w:val="none" w:sz="0" w:space="0" w:color="auto"/>
                <w:left w:val="none" w:sz="0" w:space="0" w:color="auto"/>
                <w:bottom w:val="none" w:sz="0" w:space="0" w:color="auto"/>
                <w:right w:val="none" w:sz="0" w:space="0" w:color="auto"/>
              </w:divBdr>
            </w:div>
          </w:divsChild>
        </w:div>
        <w:div w:id="284897848">
          <w:marLeft w:val="0"/>
          <w:marRight w:val="0"/>
          <w:marTop w:val="0"/>
          <w:marBottom w:val="0"/>
          <w:divBdr>
            <w:top w:val="none" w:sz="0" w:space="0" w:color="auto"/>
            <w:left w:val="none" w:sz="0" w:space="0" w:color="auto"/>
            <w:bottom w:val="none" w:sz="0" w:space="0" w:color="auto"/>
            <w:right w:val="none" w:sz="0" w:space="0" w:color="auto"/>
          </w:divBdr>
          <w:divsChild>
            <w:div w:id="117037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62234">
      <w:bodyDiv w:val="1"/>
      <w:marLeft w:val="0"/>
      <w:marRight w:val="0"/>
      <w:marTop w:val="0"/>
      <w:marBottom w:val="0"/>
      <w:divBdr>
        <w:top w:val="none" w:sz="0" w:space="0" w:color="auto"/>
        <w:left w:val="none" w:sz="0" w:space="0" w:color="auto"/>
        <w:bottom w:val="none" w:sz="0" w:space="0" w:color="auto"/>
        <w:right w:val="none" w:sz="0" w:space="0" w:color="auto"/>
      </w:divBdr>
    </w:div>
    <w:div w:id="904680199">
      <w:bodyDiv w:val="1"/>
      <w:marLeft w:val="0"/>
      <w:marRight w:val="0"/>
      <w:marTop w:val="0"/>
      <w:marBottom w:val="0"/>
      <w:divBdr>
        <w:top w:val="none" w:sz="0" w:space="0" w:color="auto"/>
        <w:left w:val="none" w:sz="0" w:space="0" w:color="auto"/>
        <w:bottom w:val="none" w:sz="0" w:space="0" w:color="auto"/>
        <w:right w:val="none" w:sz="0" w:space="0" w:color="auto"/>
      </w:divBdr>
      <w:divsChild>
        <w:div w:id="924337402">
          <w:marLeft w:val="0"/>
          <w:marRight w:val="0"/>
          <w:marTop w:val="0"/>
          <w:marBottom w:val="0"/>
          <w:divBdr>
            <w:top w:val="none" w:sz="0" w:space="0" w:color="auto"/>
            <w:left w:val="none" w:sz="0" w:space="0" w:color="auto"/>
            <w:bottom w:val="none" w:sz="0" w:space="0" w:color="auto"/>
            <w:right w:val="none" w:sz="0" w:space="0" w:color="auto"/>
          </w:divBdr>
          <w:divsChild>
            <w:div w:id="53604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3859">
      <w:bodyDiv w:val="1"/>
      <w:marLeft w:val="0"/>
      <w:marRight w:val="0"/>
      <w:marTop w:val="0"/>
      <w:marBottom w:val="0"/>
      <w:divBdr>
        <w:top w:val="none" w:sz="0" w:space="0" w:color="auto"/>
        <w:left w:val="none" w:sz="0" w:space="0" w:color="auto"/>
        <w:bottom w:val="none" w:sz="0" w:space="0" w:color="auto"/>
        <w:right w:val="none" w:sz="0" w:space="0" w:color="auto"/>
      </w:divBdr>
      <w:divsChild>
        <w:div w:id="725421508">
          <w:marLeft w:val="0"/>
          <w:marRight w:val="0"/>
          <w:marTop w:val="0"/>
          <w:marBottom w:val="0"/>
          <w:divBdr>
            <w:top w:val="none" w:sz="0" w:space="0" w:color="auto"/>
            <w:left w:val="none" w:sz="0" w:space="0" w:color="auto"/>
            <w:bottom w:val="none" w:sz="0" w:space="0" w:color="auto"/>
            <w:right w:val="none" w:sz="0" w:space="0" w:color="auto"/>
          </w:divBdr>
          <w:divsChild>
            <w:div w:id="31688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00791">
      <w:bodyDiv w:val="1"/>
      <w:marLeft w:val="0"/>
      <w:marRight w:val="0"/>
      <w:marTop w:val="0"/>
      <w:marBottom w:val="0"/>
      <w:divBdr>
        <w:top w:val="none" w:sz="0" w:space="0" w:color="auto"/>
        <w:left w:val="none" w:sz="0" w:space="0" w:color="auto"/>
        <w:bottom w:val="none" w:sz="0" w:space="0" w:color="auto"/>
        <w:right w:val="none" w:sz="0" w:space="0" w:color="auto"/>
      </w:divBdr>
      <w:divsChild>
        <w:div w:id="943809348">
          <w:marLeft w:val="0"/>
          <w:marRight w:val="0"/>
          <w:marTop w:val="0"/>
          <w:marBottom w:val="0"/>
          <w:divBdr>
            <w:top w:val="none" w:sz="0" w:space="0" w:color="auto"/>
            <w:left w:val="none" w:sz="0" w:space="0" w:color="auto"/>
            <w:bottom w:val="none" w:sz="0" w:space="0" w:color="auto"/>
            <w:right w:val="none" w:sz="0" w:space="0" w:color="auto"/>
          </w:divBdr>
          <w:divsChild>
            <w:div w:id="82143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57109">
      <w:bodyDiv w:val="1"/>
      <w:marLeft w:val="0"/>
      <w:marRight w:val="0"/>
      <w:marTop w:val="0"/>
      <w:marBottom w:val="0"/>
      <w:divBdr>
        <w:top w:val="none" w:sz="0" w:space="0" w:color="auto"/>
        <w:left w:val="none" w:sz="0" w:space="0" w:color="auto"/>
        <w:bottom w:val="none" w:sz="0" w:space="0" w:color="auto"/>
        <w:right w:val="none" w:sz="0" w:space="0" w:color="auto"/>
      </w:divBdr>
      <w:divsChild>
        <w:div w:id="1942371833">
          <w:marLeft w:val="0"/>
          <w:marRight w:val="0"/>
          <w:marTop w:val="0"/>
          <w:marBottom w:val="0"/>
          <w:divBdr>
            <w:top w:val="none" w:sz="0" w:space="0" w:color="auto"/>
            <w:left w:val="none" w:sz="0" w:space="0" w:color="auto"/>
            <w:bottom w:val="none" w:sz="0" w:space="0" w:color="auto"/>
            <w:right w:val="none" w:sz="0" w:space="0" w:color="auto"/>
          </w:divBdr>
          <w:divsChild>
            <w:div w:id="357390992">
              <w:marLeft w:val="0"/>
              <w:marRight w:val="0"/>
              <w:marTop w:val="0"/>
              <w:marBottom w:val="0"/>
              <w:divBdr>
                <w:top w:val="none" w:sz="0" w:space="0" w:color="auto"/>
                <w:left w:val="none" w:sz="0" w:space="0" w:color="auto"/>
                <w:bottom w:val="none" w:sz="0" w:space="0" w:color="auto"/>
                <w:right w:val="none" w:sz="0" w:space="0" w:color="auto"/>
              </w:divBdr>
            </w:div>
          </w:divsChild>
        </w:div>
        <w:div w:id="549927675">
          <w:marLeft w:val="0"/>
          <w:marRight w:val="0"/>
          <w:marTop w:val="0"/>
          <w:marBottom w:val="0"/>
          <w:divBdr>
            <w:top w:val="none" w:sz="0" w:space="0" w:color="auto"/>
            <w:left w:val="none" w:sz="0" w:space="0" w:color="auto"/>
            <w:bottom w:val="none" w:sz="0" w:space="0" w:color="auto"/>
            <w:right w:val="none" w:sz="0" w:space="0" w:color="auto"/>
          </w:divBdr>
          <w:divsChild>
            <w:div w:id="18310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256813">
      <w:bodyDiv w:val="1"/>
      <w:marLeft w:val="0"/>
      <w:marRight w:val="0"/>
      <w:marTop w:val="0"/>
      <w:marBottom w:val="0"/>
      <w:divBdr>
        <w:top w:val="none" w:sz="0" w:space="0" w:color="auto"/>
        <w:left w:val="none" w:sz="0" w:space="0" w:color="auto"/>
        <w:bottom w:val="none" w:sz="0" w:space="0" w:color="auto"/>
        <w:right w:val="none" w:sz="0" w:space="0" w:color="auto"/>
      </w:divBdr>
      <w:divsChild>
        <w:div w:id="2009403240">
          <w:marLeft w:val="0"/>
          <w:marRight w:val="0"/>
          <w:marTop w:val="0"/>
          <w:marBottom w:val="0"/>
          <w:divBdr>
            <w:top w:val="none" w:sz="0" w:space="0" w:color="auto"/>
            <w:left w:val="none" w:sz="0" w:space="0" w:color="auto"/>
            <w:bottom w:val="none" w:sz="0" w:space="0" w:color="auto"/>
            <w:right w:val="none" w:sz="0" w:space="0" w:color="auto"/>
          </w:divBdr>
          <w:divsChild>
            <w:div w:id="87504950">
              <w:marLeft w:val="0"/>
              <w:marRight w:val="0"/>
              <w:marTop w:val="0"/>
              <w:marBottom w:val="0"/>
              <w:divBdr>
                <w:top w:val="none" w:sz="0" w:space="0" w:color="auto"/>
                <w:left w:val="none" w:sz="0" w:space="0" w:color="auto"/>
                <w:bottom w:val="none" w:sz="0" w:space="0" w:color="auto"/>
                <w:right w:val="none" w:sz="0" w:space="0" w:color="auto"/>
              </w:divBdr>
            </w:div>
          </w:divsChild>
        </w:div>
        <w:div w:id="58989370">
          <w:marLeft w:val="0"/>
          <w:marRight w:val="0"/>
          <w:marTop w:val="0"/>
          <w:marBottom w:val="0"/>
          <w:divBdr>
            <w:top w:val="none" w:sz="0" w:space="0" w:color="auto"/>
            <w:left w:val="none" w:sz="0" w:space="0" w:color="auto"/>
            <w:bottom w:val="none" w:sz="0" w:space="0" w:color="auto"/>
            <w:right w:val="none" w:sz="0" w:space="0" w:color="auto"/>
          </w:divBdr>
          <w:divsChild>
            <w:div w:id="200200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08536">
      <w:bodyDiv w:val="1"/>
      <w:marLeft w:val="0"/>
      <w:marRight w:val="0"/>
      <w:marTop w:val="0"/>
      <w:marBottom w:val="0"/>
      <w:divBdr>
        <w:top w:val="none" w:sz="0" w:space="0" w:color="auto"/>
        <w:left w:val="none" w:sz="0" w:space="0" w:color="auto"/>
        <w:bottom w:val="none" w:sz="0" w:space="0" w:color="auto"/>
        <w:right w:val="none" w:sz="0" w:space="0" w:color="auto"/>
      </w:divBdr>
    </w:div>
    <w:div w:id="1198853780">
      <w:bodyDiv w:val="1"/>
      <w:marLeft w:val="0"/>
      <w:marRight w:val="0"/>
      <w:marTop w:val="0"/>
      <w:marBottom w:val="0"/>
      <w:divBdr>
        <w:top w:val="none" w:sz="0" w:space="0" w:color="auto"/>
        <w:left w:val="none" w:sz="0" w:space="0" w:color="auto"/>
        <w:bottom w:val="none" w:sz="0" w:space="0" w:color="auto"/>
        <w:right w:val="none" w:sz="0" w:space="0" w:color="auto"/>
      </w:divBdr>
      <w:divsChild>
        <w:div w:id="1218782136">
          <w:marLeft w:val="0"/>
          <w:marRight w:val="0"/>
          <w:marTop w:val="0"/>
          <w:marBottom w:val="0"/>
          <w:divBdr>
            <w:top w:val="none" w:sz="0" w:space="0" w:color="auto"/>
            <w:left w:val="none" w:sz="0" w:space="0" w:color="auto"/>
            <w:bottom w:val="none" w:sz="0" w:space="0" w:color="auto"/>
            <w:right w:val="none" w:sz="0" w:space="0" w:color="auto"/>
          </w:divBdr>
          <w:divsChild>
            <w:div w:id="2100255392">
              <w:marLeft w:val="0"/>
              <w:marRight w:val="0"/>
              <w:marTop w:val="0"/>
              <w:marBottom w:val="0"/>
              <w:divBdr>
                <w:top w:val="none" w:sz="0" w:space="0" w:color="auto"/>
                <w:left w:val="none" w:sz="0" w:space="0" w:color="auto"/>
                <w:bottom w:val="none" w:sz="0" w:space="0" w:color="auto"/>
                <w:right w:val="none" w:sz="0" w:space="0" w:color="auto"/>
              </w:divBdr>
            </w:div>
          </w:divsChild>
        </w:div>
        <w:div w:id="114758613">
          <w:marLeft w:val="0"/>
          <w:marRight w:val="0"/>
          <w:marTop w:val="0"/>
          <w:marBottom w:val="0"/>
          <w:divBdr>
            <w:top w:val="none" w:sz="0" w:space="0" w:color="auto"/>
            <w:left w:val="none" w:sz="0" w:space="0" w:color="auto"/>
            <w:bottom w:val="none" w:sz="0" w:space="0" w:color="auto"/>
            <w:right w:val="none" w:sz="0" w:space="0" w:color="auto"/>
          </w:divBdr>
          <w:divsChild>
            <w:div w:id="10230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790">
      <w:bodyDiv w:val="1"/>
      <w:marLeft w:val="0"/>
      <w:marRight w:val="0"/>
      <w:marTop w:val="0"/>
      <w:marBottom w:val="0"/>
      <w:divBdr>
        <w:top w:val="none" w:sz="0" w:space="0" w:color="auto"/>
        <w:left w:val="none" w:sz="0" w:space="0" w:color="auto"/>
        <w:bottom w:val="none" w:sz="0" w:space="0" w:color="auto"/>
        <w:right w:val="none" w:sz="0" w:space="0" w:color="auto"/>
      </w:divBdr>
    </w:div>
    <w:div w:id="1244030819">
      <w:bodyDiv w:val="1"/>
      <w:marLeft w:val="0"/>
      <w:marRight w:val="0"/>
      <w:marTop w:val="0"/>
      <w:marBottom w:val="0"/>
      <w:divBdr>
        <w:top w:val="none" w:sz="0" w:space="0" w:color="auto"/>
        <w:left w:val="none" w:sz="0" w:space="0" w:color="auto"/>
        <w:bottom w:val="none" w:sz="0" w:space="0" w:color="auto"/>
        <w:right w:val="none" w:sz="0" w:space="0" w:color="auto"/>
      </w:divBdr>
    </w:div>
    <w:div w:id="1259480472">
      <w:bodyDiv w:val="1"/>
      <w:marLeft w:val="0"/>
      <w:marRight w:val="0"/>
      <w:marTop w:val="0"/>
      <w:marBottom w:val="0"/>
      <w:divBdr>
        <w:top w:val="none" w:sz="0" w:space="0" w:color="auto"/>
        <w:left w:val="none" w:sz="0" w:space="0" w:color="auto"/>
        <w:bottom w:val="none" w:sz="0" w:space="0" w:color="auto"/>
        <w:right w:val="none" w:sz="0" w:space="0" w:color="auto"/>
      </w:divBdr>
    </w:div>
    <w:div w:id="1280339029">
      <w:bodyDiv w:val="1"/>
      <w:marLeft w:val="0"/>
      <w:marRight w:val="0"/>
      <w:marTop w:val="0"/>
      <w:marBottom w:val="0"/>
      <w:divBdr>
        <w:top w:val="none" w:sz="0" w:space="0" w:color="auto"/>
        <w:left w:val="none" w:sz="0" w:space="0" w:color="auto"/>
        <w:bottom w:val="none" w:sz="0" w:space="0" w:color="auto"/>
        <w:right w:val="none" w:sz="0" w:space="0" w:color="auto"/>
      </w:divBdr>
    </w:div>
    <w:div w:id="1329597259">
      <w:bodyDiv w:val="1"/>
      <w:marLeft w:val="0"/>
      <w:marRight w:val="0"/>
      <w:marTop w:val="0"/>
      <w:marBottom w:val="0"/>
      <w:divBdr>
        <w:top w:val="none" w:sz="0" w:space="0" w:color="auto"/>
        <w:left w:val="none" w:sz="0" w:space="0" w:color="auto"/>
        <w:bottom w:val="none" w:sz="0" w:space="0" w:color="auto"/>
        <w:right w:val="none" w:sz="0" w:space="0" w:color="auto"/>
      </w:divBdr>
    </w:div>
    <w:div w:id="1350452197">
      <w:bodyDiv w:val="1"/>
      <w:marLeft w:val="0"/>
      <w:marRight w:val="0"/>
      <w:marTop w:val="0"/>
      <w:marBottom w:val="0"/>
      <w:divBdr>
        <w:top w:val="none" w:sz="0" w:space="0" w:color="auto"/>
        <w:left w:val="none" w:sz="0" w:space="0" w:color="auto"/>
        <w:bottom w:val="none" w:sz="0" w:space="0" w:color="auto"/>
        <w:right w:val="none" w:sz="0" w:space="0" w:color="auto"/>
      </w:divBdr>
    </w:div>
    <w:div w:id="1353413449">
      <w:bodyDiv w:val="1"/>
      <w:marLeft w:val="0"/>
      <w:marRight w:val="0"/>
      <w:marTop w:val="0"/>
      <w:marBottom w:val="0"/>
      <w:divBdr>
        <w:top w:val="none" w:sz="0" w:space="0" w:color="auto"/>
        <w:left w:val="none" w:sz="0" w:space="0" w:color="auto"/>
        <w:bottom w:val="none" w:sz="0" w:space="0" w:color="auto"/>
        <w:right w:val="none" w:sz="0" w:space="0" w:color="auto"/>
      </w:divBdr>
    </w:div>
    <w:div w:id="1517648361">
      <w:bodyDiv w:val="1"/>
      <w:marLeft w:val="0"/>
      <w:marRight w:val="0"/>
      <w:marTop w:val="0"/>
      <w:marBottom w:val="0"/>
      <w:divBdr>
        <w:top w:val="none" w:sz="0" w:space="0" w:color="auto"/>
        <w:left w:val="none" w:sz="0" w:space="0" w:color="auto"/>
        <w:bottom w:val="none" w:sz="0" w:space="0" w:color="auto"/>
        <w:right w:val="none" w:sz="0" w:space="0" w:color="auto"/>
      </w:divBdr>
      <w:divsChild>
        <w:div w:id="1777824973">
          <w:marLeft w:val="0"/>
          <w:marRight w:val="0"/>
          <w:marTop w:val="0"/>
          <w:marBottom w:val="0"/>
          <w:divBdr>
            <w:top w:val="none" w:sz="0" w:space="0" w:color="auto"/>
            <w:left w:val="none" w:sz="0" w:space="0" w:color="auto"/>
            <w:bottom w:val="none" w:sz="0" w:space="0" w:color="auto"/>
            <w:right w:val="none" w:sz="0" w:space="0" w:color="auto"/>
          </w:divBdr>
          <w:divsChild>
            <w:div w:id="168463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25001">
      <w:bodyDiv w:val="1"/>
      <w:marLeft w:val="0"/>
      <w:marRight w:val="0"/>
      <w:marTop w:val="0"/>
      <w:marBottom w:val="0"/>
      <w:divBdr>
        <w:top w:val="none" w:sz="0" w:space="0" w:color="auto"/>
        <w:left w:val="none" w:sz="0" w:space="0" w:color="auto"/>
        <w:bottom w:val="none" w:sz="0" w:space="0" w:color="auto"/>
        <w:right w:val="none" w:sz="0" w:space="0" w:color="auto"/>
      </w:divBdr>
      <w:divsChild>
        <w:div w:id="1663435731">
          <w:marLeft w:val="0"/>
          <w:marRight w:val="0"/>
          <w:marTop w:val="0"/>
          <w:marBottom w:val="0"/>
          <w:divBdr>
            <w:top w:val="none" w:sz="0" w:space="0" w:color="auto"/>
            <w:left w:val="none" w:sz="0" w:space="0" w:color="auto"/>
            <w:bottom w:val="none" w:sz="0" w:space="0" w:color="auto"/>
            <w:right w:val="none" w:sz="0" w:space="0" w:color="auto"/>
          </w:divBdr>
          <w:divsChild>
            <w:div w:id="1173102463">
              <w:marLeft w:val="0"/>
              <w:marRight w:val="0"/>
              <w:marTop w:val="0"/>
              <w:marBottom w:val="0"/>
              <w:divBdr>
                <w:top w:val="none" w:sz="0" w:space="0" w:color="auto"/>
                <w:left w:val="none" w:sz="0" w:space="0" w:color="auto"/>
                <w:bottom w:val="none" w:sz="0" w:space="0" w:color="auto"/>
                <w:right w:val="none" w:sz="0" w:space="0" w:color="auto"/>
              </w:divBdr>
            </w:div>
          </w:divsChild>
        </w:div>
        <w:div w:id="1873961154">
          <w:marLeft w:val="0"/>
          <w:marRight w:val="0"/>
          <w:marTop w:val="0"/>
          <w:marBottom w:val="0"/>
          <w:divBdr>
            <w:top w:val="none" w:sz="0" w:space="0" w:color="auto"/>
            <w:left w:val="none" w:sz="0" w:space="0" w:color="auto"/>
            <w:bottom w:val="none" w:sz="0" w:space="0" w:color="auto"/>
            <w:right w:val="none" w:sz="0" w:space="0" w:color="auto"/>
          </w:divBdr>
          <w:divsChild>
            <w:div w:id="39258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70606">
      <w:bodyDiv w:val="1"/>
      <w:marLeft w:val="0"/>
      <w:marRight w:val="0"/>
      <w:marTop w:val="0"/>
      <w:marBottom w:val="0"/>
      <w:divBdr>
        <w:top w:val="none" w:sz="0" w:space="0" w:color="auto"/>
        <w:left w:val="none" w:sz="0" w:space="0" w:color="auto"/>
        <w:bottom w:val="none" w:sz="0" w:space="0" w:color="auto"/>
        <w:right w:val="none" w:sz="0" w:space="0" w:color="auto"/>
      </w:divBdr>
    </w:div>
    <w:div w:id="1620065036">
      <w:bodyDiv w:val="1"/>
      <w:marLeft w:val="0"/>
      <w:marRight w:val="0"/>
      <w:marTop w:val="0"/>
      <w:marBottom w:val="0"/>
      <w:divBdr>
        <w:top w:val="none" w:sz="0" w:space="0" w:color="auto"/>
        <w:left w:val="none" w:sz="0" w:space="0" w:color="auto"/>
        <w:bottom w:val="none" w:sz="0" w:space="0" w:color="auto"/>
        <w:right w:val="none" w:sz="0" w:space="0" w:color="auto"/>
      </w:divBdr>
    </w:div>
    <w:div w:id="1661348796">
      <w:bodyDiv w:val="1"/>
      <w:marLeft w:val="0"/>
      <w:marRight w:val="0"/>
      <w:marTop w:val="0"/>
      <w:marBottom w:val="0"/>
      <w:divBdr>
        <w:top w:val="none" w:sz="0" w:space="0" w:color="auto"/>
        <w:left w:val="none" w:sz="0" w:space="0" w:color="auto"/>
        <w:bottom w:val="none" w:sz="0" w:space="0" w:color="auto"/>
        <w:right w:val="none" w:sz="0" w:space="0" w:color="auto"/>
      </w:divBdr>
    </w:div>
    <w:div w:id="1691756019">
      <w:bodyDiv w:val="1"/>
      <w:marLeft w:val="0"/>
      <w:marRight w:val="0"/>
      <w:marTop w:val="0"/>
      <w:marBottom w:val="0"/>
      <w:divBdr>
        <w:top w:val="none" w:sz="0" w:space="0" w:color="auto"/>
        <w:left w:val="none" w:sz="0" w:space="0" w:color="auto"/>
        <w:bottom w:val="none" w:sz="0" w:space="0" w:color="auto"/>
        <w:right w:val="none" w:sz="0" w:space="0" w:color="auto"/>
      </w:divBdr>
    </w:div>
    <w:div w:id="1738896147">
      <w:bodyDiv w:val="1"/>
      <w:marLeft w:val="0"/>
      <w:marRight w:val="0"/>
      <w:marTop w:val="0"/>
      <w:marBottom w:val="0"/>
      <w:divBdr>
        <w:top w:val="none" w:sz="0" w:space="0" w:color="auto"/>
        <w:left w:val="none" w:sz="0" w:space="0" w:color="auto"/>
        <w:bottom w:val="none" w:sz="0" w:space="0" w:color="auto"/>
        <w:right w:val="none" w:sz="0" w:space="0" w:color="auto"/>
      </w:divBdr>
    </w:div>
    <w:div w:id="1810586595">
      <w:bodyDiv w:val="1"/>
      <w:marLeft w:val="0"/>
      <w:marRight w:val="0"/>
      <w:marTop w:val="0"/>
      <w:marBottom w:val="0"/>
      <w:divBdr>
        <w:top w:val="none" w:sz="0" w:space="0" w:color="auto"/>
        <w:left w:val="none" w:sz="0" w:space="0" w:color="auto"/>
        <w:bottom w:val="none" w:sz="0" w:space="0" w:color="auto"/>
        <w:right w:val="none" w:sz="0" w:space="0" w:color="auto"/>
      </w:divBdr>
      <w:divsChild>
        <w:div w:id="867792895">
          <w:marLeft w:val="0"/>
          <w:marRight w:val="0"/>
          <w:marTop w:val="0"/>
          <w:marBottom w:val="0"/>
          <w:divBdr>
            <w:top w:val="none" w:sz="0" w:space="0" w:color="auto"/>
            <w:left w:val="none" w:sz="0" w:space="0" w:color="auto"/>
            <w:bottom w:val="none" w:sz="0" w:space="0" w:color="auto"/>
            <w:right w:val="none" w:sz="0" w:space="0" w:color="auto"/>
          </w:divBdr>
          <w:divsChild>
            <w:div w:id="616524372">
              <w:marLeft w:val="0"/>
              <w:marRight w:val="0"/>
              <w:marTop w:val="0"/>
              <w:marBottom w:val="0"/>
              <w:divBdr>
                <w:top w:val="none" w:sz="0" w:space="0" w:color="auto"/>
                <w:left w:val="none" w:sz="0" w:space="0" w:color="auto"/>
                <w:bottom w:val="none" w:sz="0" w:space="0" w:color="auto"/>
                <w:right w:val="none" w:sz="0" w:space="0" w:color="auto"/>
              </w:divBdr>
            </w:div>
          </w:divsChild>
        </w:div>
        <w:div w:id="306325113">
          <w:marLeft w:val="0"/>
          <w:marRight w:val="0"/>
          <w:marTop w:val="0"/>
          <w:marBottom w:val="0"/>
          <w:divBdr>
            <w:top w:val="none" w:sz="0" w:space="0" w:color="auto"/>
            <w:left w:val="none" w:sz="0" w:space="0" w:color="auto"/>
            <w:bottom w:val="none" w:sz="0" w:space="0" w:color="auto"/>
            <w:right w:val="none" w:sz="0" w:space="0" w:color="auto"/>
          </w:divBdr>
          <w:divsChild>
            <w:div w:id="194603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11481">
      <w:bodyDiv w:val="1"/>
      <w:marLeft w:val="0"/>
      <w:marRight w:val="0"/>
      <w:marTop w:val="0"/>
      <w:marBottom w:val="0"/>
      <w:divBdr>
        <w:top w:val="none" w:sz="0" w:space="0" w:color="auto"/>
        <w:left w:val="none" w:sz="0" w:space="0" w:color="auto"/>
        <w:bottom w:val="none" w:sz="0" w:space="0" w:color="auto"/>
        <w:right w:val="none" w:sz="0" w:space="0" w:color="auto"/>
      </w:divBdr>
      <w:divsChild>
        <w:div w:id="334650838">
          <w:marLeft w:val="0"/>
          <w:marRight w:val="0"/>
          <w:marTop w:val="0"/>
          <w:marBottom w:val="0"/>
          <w:divBdr>
            <w:top w:val="none" w:sz="0" w:space="0" w:color="auto"/>
            <w:left w:val="none" w:sz="0" w:space="0" w:color="auto"/>
            <w:bottom w:val="none" w:sz="0" w:space="0" w:color="auto"/>
            <w:right w:val="none" w:sz="0" w:space="0" w:color="auto"/>
          </w:divBdr>
          <w:divsChild>
            <w:div w:id="114638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10889">
      <w:bodyDiv w:val="1"/>
      <w:marLeft w:val="0"/>
      <w:marRight w:val="0"/>
      <w:marTop w:val="0"/>
      <w:marBottom w:val="0"/>
      <w:divBdr>
        <w:top w:val="none" w:sz="0" w:space="0" w:color="auto"/>
        <w:left w:val="none" w:sz="0" w:space="0" w:color="auto"/>
        <w:bottom w:val="none" w:sz="0" w:space="0" w:color="auto"/>
        <w:right w:val="none" w:sz="0" w:space="0" w:color="auto"/>
      </w:divBdr>
      <w:divsChild>
        <w:div w:id="2097243028">
          <w:marLeft w:val="0"/>
          <w:marRight w:val="0"/>
          <w:marTop w:val="0"/>
          <w:marBottom w:val="0"/>
          <w:divBdr>
            <w:top w:val="none" w:sz="0" w:space="0" w:color="auto"/>
            <w:left w:val="none" w:sz="0" w:space="0" w:color="auto"/>
            <w:bottom w:val="none" w:sz="0" w:space="0" w:color="auto"/>
            <w:right w:val="none" w:sz="0" w:space="0" w:color="auto"/>
          </w:divBdr>
          <w:divsChild>
            <w:div w:id="584414766">
              <w:marLeft w:val="0"/>
              <w:marRight w:val="0"/>
              <w:marTop w:val="0"/>
              <w:marBottom w:val="0"/>
              <w:divBdr>
                <w:top w:val="none" w:sz="0" w:space="0" w:color="auto"/>
                <w:left w:val="none" w:sz="0" w:space="0" w:color="auto"/>
                <w:bottom w:val="none" w:sz="0" w:space="0" w:color="auto"/>
                <w:right w:val="none" w:sz="0" w:space="0" w:color="auto"/>
              </w:divBdr>
            </w:div>
          </w:divsChild>
        </w:div>
        <w:div w:id="310984915">
          <w:marLeft w:val="0"/>
          <w:marRight w:val="0"/>
          <w:marTop w:val="0"/>
          <w:marBottom w:val="0"/>
          <w:divBdr>
            <w:top w:val="none" w:sz="0" w:space="0" w:color="auto"/>
            <w:left w:val="none" w:sz="0" w:space="0" w:color="auto"/>
            <w:bottom w:val="none" w:sz="0" w:space="0" w:color="auto"/>
            <w:right w:val="none" w:sz="0" w:space="0" w:color="auto"/>
          </w:divBdr>
          <w:divsChild>
            <w:div w:id="85492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3175">
      <w:bodyDiv w:val="1"/>
      <w:marLeft w:val="0"/>
      <w:marRight w:val="0"/>
      <w:marTop w:val="0"/>
      <w:marBottom w:val="0"/>
      <w:divBdr>
        <w:top w:val="none" w:sz="0" w:space="0" w:color="auto"/>
        <w:left w:val="none" w:sz="0" w:space="0" w:color="auto"/>
        <w:bottom w:val="none" w:sz="0" w:space="0" w:color="auto"/>
        <w:right w:val="none" w:sz="0" w:space="0" w:color="auto"/>
      </w:divBdr>
      <w:divsChild>
        <w:div w:id="878399964">
          <w:marLeft w:val="0"/>
          <w:marRight w:val="0"/>
          <w:marTop w:val="0"/>
          <w:marBottom w:val="0"/>
          <w:divBdr>
            <w:top w:val="none" w:sz="0" w:space="0" w:color="auto"/>
            <w:left w:val="none" w:sz="0" w:space="0" w:color="auto"/>
            <w:bottom w:val="none" w:sz="0" w:space="0" w:color="auto"/>
            <w:right w:val="none" w:sz="0" w:space="0" w:color="auto"/>
          </w:divBdr>
          <w:divsChild>
            <w:div w:id="2112581865">
              <w:marLeft w:val="0"/>
              <w:marRight w:val="0"/>
              <w:marTop w:val="0"/>
              <w:marBottom w:val="0"/>
              <w:divBdr>
                <w:top w:val="none" w:sz="0" w:space="0" w:color="auto"/>
                <w:left w:val="none" w:sz="0" w:space="0" w:color="auto"/>
                <w:bottom w:val="none" w:sz="0" w:space="0" w:color="auto"/>
                <w:right w:val="none" w:sz="0" w:space="0" w:color="auto"/>
              </w:divBdr>
            </w:div>
          </w:divsChild>
        </w:div>
        <w:div w:id="1067265208">
          <w:marLeft w:val="0"/>
          <w:marRight w:val="0"/>
          <w:marTop w:val="0"/>
          <w:marBottom w:val="0"/>
          <w:divBdr>
            <w:top w:val="none" w:sz="0" w:space="0" w:color="auto"/>
            <w:left w:val="none" w:sz="0" w:space="0" w:color="auto"/>
            <w:bottom w:val="none" w:sz="0" w:space="0" w:color="auto"/>
            <w:right w:val="none" w:sz="0" w:space="0" w:color="auto"/>
          </w:divBdr>
          <w:divsChild>
            <w:div w:id="94033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71983">
      <w:bodyDiv w:val="1"/>
      <w:marLeft w:val="0"/>
      <w:marRight w:val="0"/>
      <w:marTop w:val="0"/>
      <w:marBottom w:val="0"/>
      <w:divBdr>
        <w:top w:val="none" w:sz="0" w:space="0" w:color="auto"/>
        <w:left w:val="none" w:sz="0" w:space="0" w:color="auto"/>
        <w:bottom w:val="none" w:sz="0" w:space="0" w:color="auto"/>
        <w:right w:val="none" w:sz="0" w:space="0" w:color="auto"/>
      </w:divBdr>
    </w:div>
    <w:div w:id="1927574758">
      <w:bodyDiv w:val="1"/>
      <w:marLeft w:val="0"/>
      <w:marRight w:val="0"/>
      <w:marTop w:val="0"/>
      <w:marBottom w:val="0"/>
      <w:divBdr>
        <w:top w:val="none" w:sz="0" w:space="0" w:color="auto"/>
        <w:left w:val="none" w:sz="0" w:space="0" w:color="auto"/>
        <w:bottom w:val="none" w:sz="0" w:space="0" w:color="auto"/>
        <w:right w:val="none" w:sz="0" w:space="0" w:color="auto"/>
      </w:divBdr>
      <w:divsChild>
        <w:div w:id="1270771149">
          <w:marLeft w:val="0"/>
          <w:marRight w:val="0"/>
          <w:marTop w:val="0"/>
          <w:marBottom w:val="0"/>
          <w:divBdr>
            <w:top w:val="none" w:sz="0" w:space="0" w:color="auto"/>
            <w:left w:val="none" w:sz="0" w:space="0" w:color="auto"/>
            <w:bottom w:val="none" w:sz="0" w:space="0" w:color="auto"/>
            <w:right w:val="none" w:sz="0" w:space="0" w:color="auto"/>
          </w:divBdr>
          <w:divsChild>
            <w:div w:id="1080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73292">
      <w:bodyDiv w:val="1"/>
      <w:marLeft w:val="0"/>
      <w:marRight w:val="0"/>
      <w:marTop w:val="0"/>
      <w:marBottom w:val="0"/>
      <w:divBdr>
        <w:top w:val="none" w:sz="0" w:space="0" w:color="auto"/>
        <w:left w:val="none" w:sz="0" w:space="0" w:color="auto"/>
        <w:bottom w:val="none" w:sz="0" w:space="0" w:color="auto"/>
        <w:right w:val="none" w:sz="0" w:space="0" w:color="auto"/>
      </w:divBdr>
    </w:div>
    <w:div w:id="2100908483">
      <w:bodyDiv w:val="1"/>
      <w:marLeft w:val="0"/>
      <w:marRight w:val="0"/>
      <w:marTop w:val="0"/>
      <w:marBottom w:val="0"/>
      <w:divBdr>
        <w:top w:val="none" w:sz="0" w:space="0" w:color="auto"/>
        <w:left w:val="none" w:sz="0" w:space="0" w:color="auto"/>
        <w:bottom w:val="none" w:sz="0" w:space="0" w:color="auto"/>
        <w:right w:val="none" w:sz="0" w:space="0" w:color="auto"/>
      </w:divBdr>
      <w:divsChild>
        <w:div w:id="1959755609">
          <w:marLeft w:val="0"/>
          <w:marRight w:val="0"/>
          <w:marTop w:val="0"/>
          <w:marBottom w:val="0"/>
          <w:divBdr>
            <w:top w:val="none" w:sz="0" w:space="0" w:color="auto"/>
            <w:left w:val="none" w:sz="0" w:space="0" w:color="auto"/>
            <w:bottom w:val="none" w:sz="0" w:space="0" w:color="auto"/>
            <w:right w:val="none" w:sz="0" w:space="0" w:color="auto"/>
          </w:divBdr>
          <w:divsChild>
            <w:div w:id="26562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645779">
      <w:bodyDiv w:val="1"/>
      <w:marLeft w:val="0"/>
      <w:marRight w:val="0"/>
      <w:marTop w:val="0"/>
      <w:marBottom w:val="0"/>
      <w:divBdr>
        <w:top w:val="none" w:sz="0" w:space="0" w:color="auto"/>
        <w:left w:val="none" w:sz="0" w:space="0" w:color="auto"/>
        <w:bottom w:val="none" w:sz="0" w:space="0" w:color="auto"/>
        <w:right w:val="none" w:sz="0" w:space="0" w:color="auto"/>
      </w:divBdr>
    </w:div>
    <w:div w:id="212507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5503/jecs20142.63.74" TargetMode="External"/><Relationship Id="rId18" Type="http://schemas.openxmlformats.org/officeDocument/2006/relationships/hyperlink" Target="https://doi.org/10.2307/41166415" TargetMode="External"/><Relationship Id="rId26" Type="http://schemas.openxmlformats.org/officeDocument/2006/relationships/hyperlink" Target="https://citeseerx.ist.psu.edu/viewdoc/download?doi=10.1.1.193.9908&amp;rep=rep1&amp;type=pdf" TargetMode="External"/><Relationship Id="rId3" Type="http://schemas.openxmlformats.org/officeDocument/2006/relationships/customXml" Target="../customXml/item3.xml"/><Relationship Id="rId21" Type="http://schemas.openxmlformats.org/officeDocument/2006/relationships/hyperlink" Target="https://doi.org/10.1177/0163443709335280"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doi.org/10.1080/14606925.2019.1652531" TargetMode="External"/><Relationship Id="rId17" Type="http://schemas.openxmlformats.org/officeDocument/2006/relationships/hyperlink" Target="https://doi.org/10.17979/spudc.9788497498180.013" TargetMode="External"/><Relationship Id="rId25" Type="http://schemas.openxmlformats.org/officeDocument/2006/relationships/hyperlink" Target="http://dx.doi.org/10.1016/j.destud.2011.07.006"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i.org/10.1177/1052562920958136" TargetMode="External"/><Relationship Id="rId20" Type="http://schemas.openxmlformats.org/officeDocument/2006/relationships/hyperlink" Target="https://doi.org/10.2307/1511637" TargetMode="External"/><Relationship Id="rId29" Type="http://schemas.openxmlformats.org/officeDocument/2006/relationships/hyperlink" Target="https://doi.org/10.3102/0091732X22109051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i.org/10.1016/S0142-694X(01)00009-6"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doi.org/10.3102/0034654312457429" TargetMode="External"/><Relationship Id="rId23" Type="http://schemas.openxmlformats.org/officeDocument/2006/relationships/hyperlink" Target="http://dx.doi.org/doi:10.1162/074793601750357196" TargetMode="External"/><Relationship Id="rId28" Type="http://schemas.openxmlformats.org/officeDocument/2006/relationships/hyperlink" Target="https://doi.org/10.1016/j.sbspro.2014.12.537"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oi.org/10.1080/13645579.2019.167228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oi.org/10.1002/jee.20105" TargetMode="External"/><Relationship Id="rId22" Type="http://schemas.openxmlformats.org/officeDocument/2006/relationships/hyperlink" Target="https://doi.org/10.1016/0142-694X(82)90040-0" TargetMode="External"/><Relationship Id="rId27" Type="http://schemas.openxmlformats.org/officeDocument/2006/relationships/hyperlink" Target="https://doi.org/10.1016/j.destud.2018.05.002" TargetMode="External"/><Relationship Id="rId30" Type="http://schemas.openxmlformats.org/officeDocument/2006/relationships/hyperlink" Target="https://doi.org/10.1016/j.tsc.2020.100637"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Zuzana\+SPU\CEDE_2022\Dissemination\CEDE%20Document%20Templa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28fac7-17f3-44ee-b4d6-7e2b9fd809a9">
      <Terms xmlns="http://schemas.microsoft.com/office/infopath/2007/PartnerControls"/>
    </lcf76f155ced4ddcb4097134ff3c332f>
    <TaxCatchAll xmlns="553c96e3-e830-4724-b7fc-91d977a355c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25F6574C1A5F4DBA6078C7280CA716" ma:contentTypeVersion="13" ma:contentTypeDescription="Create a new document." ma:contentTypeScope="" ma:versionID="1b64bbbcb908d37171daeb77abb5c930">
  <xsd:schema xmlns:xsd="http://www.w3.org/2001/XMLSchema" xmlns:xs="http://www.w3.org/2001/XMLSchema" xmlns:p="http://schemas.microsoft.com/office/2006/metadata/properties" xmlns:ns2="9828fac7-17f3-44ee-b4d6-7e2b9fd809a9" xmlns:ns3="553c96e3-e830-4724-b7fc-91d977a355ca" targetNamespace="http://schemas.microsoft.com/office/2006/metadata/properties" ma:root="true" ma:fieldsID="5d06c108eb4a47544acdf942045fa819" ns2:_="" ns3:_="">
    <xsd:import namespace="9828fac7-17f3-44ee-b4d6-7e2b9fd809a9"/>
    <xsd:import namespace="553c96e3-e830-4724-b7fc-91d977a355c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8fac7-17f3-44ee-b4d6-7e2b9fd80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c96e3-e830-4724-b7fc-91d977a355c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3725a7-7e5c-4054-88ab-81837c716130}" ma:internalName="TaxCatchAll" ma:showField="CatchAllData" ma:web="553c96e3-e830-4724-b7fc-91d977a355c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0EAA77-67EE-4BA0-8C43-50279B07F5C9}">
  <ds:schemaRefs>
    <ds:schemaRef ds:uri="http://schemas.openxmlformats.org/package/2006/metadata/core-properties"/>
    <ds:schemaRef ds:uri="http://schemas.microsoft.com/office/2006/documentManagement/types"/>
    <ds:schemaRef ds:uri="http://purl.org/dc/terms/"/>
    <ds:schemaRef ds:uri="http://purl.org/dc/elements/1.1/"/>
    <ds:schemaRef ds:uri="553c96e3-e830-4724-b7fc-91d977a355ca"/>
    <ds:schemaRef ds:uri="http://www.w3.org/XML/1998/namespace"/>
    <ds:schemaRef ds:uri="http://purl.org/dc/dcmitype/"/>
    <ds:schemaRef ds:uri="http://schemas.microsoft.com/office/2006/metadata/properties"/>
    <ds:schemaRef ds:uri="http://schemas.microsoft.com/office/infopath/2007/PartnerControls"/>
    <ds:schemaRef ds:uri="9828fac7-17f3-44ee-b4d6-7e2b9fd809a9"/>
  </ds:schemaRefs>
</ds:datastoreItem>
</file>

<file path=customXml/itemProps2.xml><?xml version="1.0" encoding="utf-8"?>
<ds:datastoreItem xmlns:ds="http://schemas.openxmlformats.org/officeDocument/2006/customXml" ds:itemID="{69BDB078-4FB3-4053-9C88-C1C9748378F1}">
  <ds:schemaRefs>
    <ds:schemaRef ds:uri="http://schemas.openxmlformats.org/officeDocument/2006/bibliography"/>
  </ds:schemaRefs>
</ds:datastoreItem>
</file>

<file path=customXml/itemProps3.xml><?xml version="1.0" encoding="utf-8"?>
<ds:datastoreItem xmlns:ds="http://schemas.openxmlformats.org/officeDocument/2006/customXml" ds:itemID="{5CFC6C35-A38D-45F8-84D4-77C112061CC7}">
  <ds:schemaRefs>
    <ds:schemaRef ds:uri="http://schemas.microsoft.com/sharepoint/v3/contenttype/forms"/>
  </ds:schemaRefs>
</ds:datastoreItem>
</file>

<file path=customXml/itemProps4.xml><?xml version="1.0" encoding="utf-8"?>
<ds:datastoreItem xmlns:ds="http://schemas.openxmlformats.org/officeDocument/2006/customXml" ds:itemID="{25CC037D-5E73-44FC-90EB-E77D7EE52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8fac7-17f3-44ee-b4d6-7e2b9fd809a9"/>
    <ds:schemaRef ds:uri="553c96e3-e830-4724-b7fc-91d977a35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CEDE Document Template</Template>
  <TotalTime>101</TotalTime>
  <Pages>12</Pages>
  <Words>2524</Words>
  <Characters>14390</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Company>udc</Company>
  <LinksUpToDate>false</LinksUpToDate>
  <CharactersWithSpaces>16881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Palkova</dc:creator>
  <cp:keywords/>
  <dc:description/>
  <cp:lastModifiedBy>Zuzana Palková</cp:lastModifiedBy>
  <cp:revision>11</cp:revision>
  <dcterms:created xsi:type="dcterms:W3CDTF">2025-05-09T12:59:00Z</dcterms:created>
  <dcterms:modified xsi:type="dcterms:W3CDTF">2025-05-09T15:32:00Z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0x0101003B25F6574C1A5F4DBA6078C7280CA716</vt:lpwstr>
  </property>
  <property fmtid="{D5CDD505-2E9C-101B-9397-08002B2CF9AE}" pid="3" name="MediaServiceImageTags">
    <vt:lpwstr/>
  </property>
</Properties>
</file>