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167B" w:rsidP="00766364" w:rsidRDefault="00B61686" w14:paraId="3FB0E9D8" w14:textId="273645B2">
      <w:pPr>
        <w:jc w:val="both"/>
        <w:rPr>
          <w:b/>
          <w:bCs/>
          <w:lang w:val="en-US"/>
        </w:rPr>
      </w:pPr>
      <w:r w:rsidRPr="00B61686">
        <w:rPr>
          <w:b/>
          <w:bCs/>
          <w:lang w:val="Turkish"/>
        </w:rPr>
        <w:t xml:space="preserve">Modül 2'de geliştirilen portföyü değerlendirmek için kılavuz. Tasarım odaklı düşünme: Yaratıcı mühendislik yöntemleri</w:t>
      </w:r>
    </w:p>
    <w:p w:rsidRPr="003170E0" w:rsidR="00A73107" w:rsidP="00A73107" w:rsidRDefault="00A73107" w14:paraId="2CC91486" w14:textId="77777777">
      <w:pPr>
        <w:jc w:val="both"/>
        <w:rPr>
          <w:lang w:val="en-GB"/>
        </w:rPr>
      </w:pPr>
      <w:r w:rsidRPr="003170E0">
        <w:rPr>
          <w:lang w:val="Turkish"/>
        </w:rPr>
        <w:t>Portföy tasarım talimatları: süreci ve sonuçları göstermek için bir portföy oluşturma talimatları, sürece odaklanın:</w:t>
      </w:r>
    </w:p>
    <w:p w:rsidRPr="003170E0" w:rsidR="00A73107" w:rsidP="00A73107" w:rsidRDefault="00A73107" w14:paraId="39252ACD" w14:textId="77777777">
      <w:pPr>
        <w:pStyle w:val="Prrafodelista"/>
        <w:numPr>
          <w:ilvl w:val="0"/>
          <w:numId w:val="5"/>
        </w:numPr>
        <w:jc w:val="both"/>
        <w:rPr>
          <w:lang w:val="en-GB"/>
        </w:rPr>
      </w:pPr>
      <w:bookmarkStart w:name="_Hlk178009855" w:id="0"/>
      <w:r w:rsidRPr="003170E0">
        <w:rPr>
          <w:lang w:val="Turkish"/>
        </w:rPr>
        <w:t>Sektörünüzdeki bir sorunun veya ihtiyacın belirlenmesi.</w:t>
      </w:r>
    </w:p>
    <w:p w:rsidR="00A73107" w:rsidP="00A73107" w:rsidRDefault="00A73107" w14:paraId="61E7D74F" w14:textId="77777777">
      <w:pPr>
        <w:pStyle w:val="Prrafodelista"/>
        <w:numPr>
          <w:ilvl w:val="0"/>
          <w:numId w:val="5"/>
        </w:numPr>
        <w:jc w:val="both"/>
        <w:rPr>
          <w:lang w:val="en-GB"/>
        </w:rPr>
      </w:pPr>
      <w:r w:rsidRPr="003170E0">
        <w:rPr>
          <w:lang w:val="Turkish"/>
        </w:rPr>
        <w:t>İzlenecek bir metodoloji veya sürecin seçimi.</w:t>
      </w:r>
    </w:p>
    <w:p w:rsidR="00A73107" w:rsidP="00A73107" w:rsidRDefault="00A73107" w14:paraId="163BCD90" w14:textId="77777777">
      <w:pPr>
        <w:pStyle w:val="Prrafodelista"/>
        <w:numPr>
          <w:ilvl w:val="0"/>
          <w:numId w:val="5"/>
        </w:numPr>
        <w:jc w:val="both"/>
        <w:rPr>
          <w:lang w:val="en-GB"/>
        </w:rPr>
      </w:pPr>
      <w:r w:rsidRPr="003170E0">
        <w:rPr>
          <w:lang w:val="Turkish"/>
        </w:rPr>
        <w:t>3 yaratıcı mühendislik yönteminin seçimi.</w:t>
      </w:r>
    </w:p>
    <w:p w:rsidR="00A73107" w:rsidP="00A73107" w:rsidRDefault="00A73107" w14:paraId="0F49DB51" w14:textId="77777777">
      <w:pPr>
        <w:pStyle w:val="Prrafodelista"/>
        <w:numPr>
          <w:ilvl w:val="0"/>
          <w:numId w:val="5"/>
        </w:numPr>
        <w:jc w:val="both"/>
        <w:rPr>
          <w:lang w:val="en-GB"/>
        </w:rPr>
      </w:pPr>
      <w:r w:rsidRPr="003170E0">
        <w:rPr>
          <w:lang w:val="Turkish"/>
        </w:rPr>
        <w:t>Yaratıcı mühendislik yöntemlerinin uygulanması.</w:t>
      </w:r>
    </w:p>
    <w:p w:rsidRPr="003170E0" w:rsidR="0078513B" w:rsidP="0078513B" w:rsidRDefault="0078513B" w14:paraId="667ACFED" w14:textId="77777777">
      <w:pPr>
        <w:pStyle w:val="Prrafodelista"/>
        <w:numPr>
          <w:ilvl w:val="0"/>
          <w:numId w:val="5"/>
        </w:numPr>
        <w:jc w:val="both"/>
        <w:rPr>
          <w:lang w:val="en-GB"/>
        </w:rPr>
      </w:pPr>
      <w:r w:rsidRPr="003170E0">
        <w:rPr>
          <w:lang w:val="Turkish"/>
        </w:rPr>
        <w:t>Sonuçların ve elde edilen çözümün sunumu.</w:t>
      </w:r>
    </w:p>
    <w:p w:rsidR="00A73107" w:rsidP="00A73107" w:rsidRDefault="00A73107" w14:paraId="1EEC4CE5" w14:textId="0D852478">
      <w:pPr>
        <w:pStyle w:val="Prrafodelista"/>
        <w:numPr>
          <w:ilvl w:val="0"/>
          <w:numId w:val="5"/>
        </w:numPr>
        <w:jc w:val="both"/>
        <w:rPr>
          <w:lang w:val="en-GB"/>
        </w:rPr>
      </w:pPr>
      <w:r>
        <w:rPr>
          <w:lang w:val="Turkish"/>
        </w:rPr>
        <w:t xml:space="preserve">Portfolyonun oluşturulması (tasarım düşünme sürecinin belgelenmesi).</w:t>
      </w:r>
    </w:p>
    <w:bookmarkEnd w:id="0"/>
    <w:p w:rsidR="009E7869" w:rsidP="009E7869" w:rsidRDefault="009E7869" w14:paraId="01565195" w14:textId="77777777">
      <w:pPr>
        <w:jc w:val="both"/>
        <w:rPr>
          <w:lang w:val="en-GB"/>
        </w:rPr>
      </w:pPr>
      <w:r w:rsidRPr="002F5024">
        <w:rPr>
          <w:lang w:val="Turkish"/>
        </w:rPr>
        <w:t xml:space="preserve">Yapılacak ilk şey, gerçek dünya problemlerini çözmek için tasarım odaklı düşünme ilkelerinin uygulanacağı zorluğu seçmektir. </w:t>
      </w:r>
    </w:p>
    <w:p w:rsidRPr="002F5024" w:rsidR="002F5024" w:rsidP="002F5024" w:rsidRDefault="002F5024" w14:paraId="508A7A01" w14:textId="47BB63CE">
      <w:pPr>
        <w:jc w:val="both"/>
        <w:rPr>
          <w:lang w:val="en-GB"/>
        </w:rPr>
      </w:pPr>
      <w:r w:rsidRPr="002F5024">
        <w:rPr>
          <w:lang w:val="Turkish"/>
        </w:rPr>
        <w:t xml:space="preserve">Öğretim elemanı, modülün uygulandığı mühendislikle ilgili, öğrencilerin akademik seviyesine ve modülün programına uygun küçük bir proje hazırlamalıdır. </w:t>
      </w:r>
    </w:p>
    <w:p w:rsidR="002F5024" w:rsidP="002F5024" w:rsidRDefault="002F5024" w14:paraId="4C3B6EF4" w14:textId="77777777">
      <w:pPr>
        <w:jc w:val="both"/>
        <w:rPr>
          <w:lang w:val="en-GB"/>
        </w:rPr>
      </w:pPr>
      <w:r w:rsidRPr="002F5024">
        <w:rPr>
          <w:lang w:val="Turkish"/>
        </w:rPr>
        <w:t>Öğrenciler bu zorluğu çözmeli ve tasarım düşünme süreçlerini belgelemek için bir portföy oluşturmalıdır.</w:t>
      </w:r>
    </w:p>
    <w:p w:rsidR="00A73107" w:rsidP="002F5024" w:rsidRDefault="00A73107" w14:paraId="2F40B753" w14:textId="77777777">
      <w:pPr>
        <w:jc w:val="both"/>
        <w:rPr>
          <w:lang w:val="en-US"/>
        </w:rPr>
      </w:pPr>
    </w:p>
    <w:p w:rsidRPr="00992514" w:rsidR="00992514" w:rsidP="002F5024" w:rsidRDefault="00992514" w14:paraId="439566BD" w14:textId="10267AC6">
      <w:pPr>
        <w:jc w:val="both"/>
        <w:rPr>
          <w:lang w:val="en-US"/>
        </w:rPr>
      </w:pPr>
      <w:r w:rsidRPr="00992514">
        <w:rPr>
          <w:lang w:val="Turkish"/>
        </w:rPr>
        <w:t>Portföyün değerlendirilmesi için aşağıdaki yönergelerin ve gereksinimlerin karşılanıp karşılanmadığı kontrol edilecektir:</w:t>
      </w:r>
    </w:p>
    <w:p w:rsidR="00992514" w:rsidP="00766364" w:rsidRDefault="00992514" w14:paraId="022BD145" w14:textId="77777777">
      <w:pPr>
        <w:pStyle w:val="Prrafodelista"/>
        <w:numPr>
          <w:ilvl w:val="0"/>
          <w:numId w:val="3"/>
        </w:numPr>
        <w:jc w:val="both"/>
        <w:rPr>
          <w:lang w:val="en-US"/>
        </w:rPr>
      </w:pPr>
      <w:r w:rsidRPr="00992514">
        <w:rPr>
          <w:lang w:val="Turkish"/>
        </w:rPr>
        <w:t>Portföyde spesifik, temel ve çapraz yetkinlikler geliştirilir ve gösterilir:</w:t>
      </w:r>
    </w:p>
    <w:p w:rsidRPr="00992514" w:rsidR="00992514" w:rsidP="00766364" w:rsidRDefault="00992514" w14:paraId="659E82B8" w14:textId="77777777">
      <w:pPr>
        <w:pStyle w:val="Prrafodelista"/>
        <w:numPr>
          <w:ilvl w:val="1"/>
          <w:numId w:val="3"/>
        </w:numPr>
        <w:jc w:val="both"/>
        <w:rPr>
          <w:lang w:val="en-US"/>
        </w:rPr>
      </w:pPr>
      <w:r w:rsidRPr="00992514">
        <w:rPr>
          <w:lang w:val="Turkish"/>
        </w:rPr>
        <w:t>Tüm çeşitlilikleri ve aşamalarıyla proje tasarlama, yazma ve yönetme becerisi.</w:t>
      </w:r>
    </w:p>
    <w:p w:rsidRPr="00992514" w:rsidR="00992514" w:rsidP="00766364" w:rsidRDefault="00992514" w14:paraId="512B01EE" w14:textId="77777777">
      <w:pPr>
        <w:pStyle w:val="Prrafodelista"/>
        <w:numPr>
          <w:ilvl w:val="1"/>
          <w:numId w:val="3"/>
        </w:numPr>
        <w:jc w:val="both"/>
        <w:rPr>
          <w:lang w:val="en-US"/>
        </w:rPr>
      </w:pPr>
      <w:r w:rsidRPr="00992514">
        <w:rPr>
          <w:lang w:val="Turkish"/>
        </w:rPr>
        <w:t>Mühendislik uygulamaları için modern ve yaratıcı teknikleri, becerileri ve araçları kullanma becerisi.</w:t>
      </w:r>
    </w:p>
    <w:p w:rsidRPr="00992514" w:rsidR="00992514" w:rsidP="00766364" w:rsidRDefault="00992514" w14:paraId="2FF0CC30" w14:textId="77777777">
      <w:pPr>
        <w:pStyle w:val="Prrafodelista"/>
        <w:numPr>
          <w:ilvl w:val="1"/>
          <w:numId w:val="3"/>
        </w:numPr>
        <w:jc w:val="both"/>
        <w:rPr>
          <w:lang w:val="en-US"/>
        </w:rPr>
      </w:pPr>
      <w:r w:rsidRPr="00992514">
        <w:rPr>
          <w:lang w:val="Turkish"/>
        </w:rPr>
        <w:t>Bir vatandaş ve profesyonel olarak etik ve sosyal sorumluluk ile etkili sözlü ve yazılı iletişim becerileri.</w:t>
      </w:r>
    </w:p>
    <w:p w:rsidRPr="00992514" w:rsidR="00992514" w:rsidP="00766364" w:rsidRDefault="00992514" w14:paraId="586F064A" w14:textId="77777777">
      <w:pPr>
        <w:pStyle w:val="Prrafodelista"/>
        <w:numPr>
          <w:ilvl w:val="1"/>
          <w:numId w:val="3"/>
        </w:numPr>
        <w:jc w:val="both"/>
        <w:rPr>
          <w:lang w:val="en-US"/>
        </w:rPr>
      </w:pPr>
      <w:r w:rsidRPr="00992514">
        <w:rPr>
          <w:lang w:val="Turkish"/>
        </w:rPr>
        <w:t>Gerçekliği sorgulamak, resmi, işlevsel ve teknik düzeyde yenilikçi çözümler aramak ve önermek için eleştirel, mantıklı ve yaratıcı düşünmeyi uygulayın.</w:t>
      </w:r>
    </w:p>
    <w:p w:rsidRPr="00992514" w:rsidR="00992514" w:rsidP="00766364" w:rsidRDefault="00992514" w14:paraId="6574B188" w14:textId="77777777">
      <w:pPr>
        <w:pStyle w:val="Prrafodelista"/>
        <w:numPr>
          <w:ilvl w:val="1"/>
          <w:numId w:val="3"/>
        </w:numPr>
        <w:jc w:val="both"/>
        <w:rPr>
          <w:lang w:val="en-US"/>
        </w:rPr>
      </w:pPr>
      <w:r w:rsidRPr="00992514">
        <w:rPr>
          <w:lang w:val="Turkish"/>
        </w:rPr>
        <w:t>Organizasyon ve planlama kapasitesi.</w:t>
      </w:r>
    </w:p>
    <w:p w:rsidRPr="00992514" w:rsidR="00992514" w:rsidP="00766364" w:rsidRDefault="00992514" w14:paraId="329323B8" w14:textId="77777777">
      <w:pPr>
        <w:pStyle w:val="Prrafodelista"/>
        <w:numPr>
          <w:ilvl w:val="1"/>
          <w:numId w:val="3"/>
        </w:numPr>
        <w:jc w:val="both"/>
        <w:rPr>
          <w:lang w:val="en-US"/>
        </w:rPr>
      </w:pPr>
      <w:r w:rsidRPr="00992514">
        <w:rPr>
          <w:lang w:val="Turkish"/>
        </w:rPr>
        <w:t>Analiz ve sentez kapasitesi.</w:t>
      </w:r>
    </w:p>
    <w:p w:rsidRPr="00992514" w:rsidR="00992514" w:rsidP="00766364" w:rsidRDefault="00992514" w14:paraId="3B887A61" w14:textId="77777777">
      <w:pPr>
        <w:pStyle w:val="Prrafodelista"/>
        <w:numPr>
          <w:ilvl w:val="1"/>
          <w:numId w:val="3"/>
        </w:numPr>
        <w:jc w:val="both"/>
        <w:rPr>
          <w:lang w:val="en-US"/>
        </w:rPr>
      </w:pPr>
      <w:r w:rsidRPr="00992514">
        <w:rPr>
          <w:lang w:val="Turkish"/>
        </w:rPr>
        <w:t>Kendinizi resmi dillerde hem sözlü hem de yazılı olarak doğru bir şekilde ifade edin.</w:t>
      </w:r>
    </w:p>
    <w:p w:rsidRPr="00992514" w:rsidR="00992514" w:rsidP="00766364" w:rsidRDefault="00992514" w14:paraId="080A2FF4" w14:textId="77777777">
      <w:pPr>
        <w:pStyle w:val="Prrafodelista"/>
        <w:numPr>
          <w:ilvl w:val="1"/>
          <w:numId w:val="3"/>
        </w:numPr>
        <w:jc w:val="both"/>
        <w:rPr>
          <w:lang w:val="en-US"/>
        </w:rPr>
      </w:pPr>
      <w:r w:rsidRPr="00992514">
        <w:rPr>
          <w:lang w:val="Turkish"/>
        </w:rPr>
        <w:t>Mesleğin icrası ve yaşam boyu öğrenme için gerekli olan temel bilgi ve iletişim teknolojileri (BİT) araçlarını kullanır.</w:t>
      </w:r>
    </w:p>
    <w:p w:rsidRPr="00992514" w:rsidR="00992514" w:rsidP="00766364" w:rsidRDefault="00992514" w14:paraId="33408A4D" w14:textId="3D412A8D">
      <w:pPr>
        <w:pStyle w:val="Prrafodelista"/>
        <w:numPr>
          <w:ilvl w:val="1"/>
          <w:numId w:val="3"/>
        </w:numPr>
        <w:jc w:val="both"/>
        <w:rPr>
          <w:lang w:val="en-US"/>
        </w:rPr>
      </w:pPr>
      <w:r w:rsidRPr="00992514">
        <w:rPr>
          <w:lang w:val="Turkish"/>
        </w:rPr>
        <w:t>Demokratik kültüre, insan haklarına ve toplumsal cinsiyet perspektifine saygı duyan vatandaşlığın uygulanması için geliştirin.</w:t>
      </w:r>
    </w:p>
    <w:p w:rsidRPr="00766364" w:rsidR="00766364" w:rsidP="00766364" w:rsidRDefault="00766364" w14:paraId="509E0484" w14:textId="423DB081">
      <w:pPr>
        <w:pStyle w:val="Prrafodelista"/>
        <w:numPr>
          <w:ilvl w:val="0"/>
          <w:numId w:val="3"/>
        </w:numPr>
        <w:jc w:val="both"/>
        <w:rPr>
          <w:lang w:val="en-GB"/>
        </w:rPr>
      </w:pPr>
      <w:r w:rsidRPr="00766364">
        <w:rPr>
          <w:lang w:val="Turkish"/>
        </w:rPr>
        <w:t>Ortaya çıkan sorun üzerinde bir araştırma aşaması gerçekleştirilmiştir.</w:t>
      </w:r>
    </w:p>
    <w:p w:rsidRPr="00766364" w:rsidR="00766364" w:rsidP="00766364" w:rsidRDefault="00766364" w14:paraId="5920296C" w14:textId="1AE0677F">
      <w:pPr>
        <w:pStyle w:val="Prrafodelista"/>
        <w:numPr>
          <w:ilvl w:val="0"/>
          <w:numId w:val="3"/>
        </w:numPr>
        <w:jc w:val="both"/>
        <w:rPr>
          <w:lang w:val="en-GB"/>
        </w:rPr>
      </w:pPr>
      <w:r w:rsidRPr="00766364">
        <w:rPr>
          <w:lang w:val="Turkish"/>
        </w:rPr>
        <w:t>Birden fazla yaratıcı çözüm önermek için vaka çalışmasına yaratıcı yöntemler uygulanmıştır.</w:t>
      </w:r>
    </w:p>
    <w:p w:rsidRPr="00766364" w:rsidR="00766364" w:rsidP="00766364" w:rsidRDefault="00766364" w14:paraId="41E1FC89" w14:textId="288E4067">
      <w:pPr>
        <w:pStyle w:val="Prrafodelista"/>
        <w:numPr>
          <w:ilvl w:val="0"/>
          <w:numId w:val="3"/>
        </w:numPr>
        <w:jc w:val="both"/>
        <w:rPr>
          <w:lang w:val="en-GB"/>
        </w:rPr>
      </w:pPr>
      <w:r w:rsidRPr="00766364">
        <w:rPr>
          <w:lang w:val="Turkish"/>
        </w:rPr>
        <w:t>Olası çözümlerin gözden geçirilmesi ve değerlendirilmesi yapıldı ve kriterler açıklanarak en iyisi seçildi.</w:t>
      </w:r>
    </w:p>
    <w:p w:rsidR="00766364" w:rsidP="00766364" w:rsidRDefault="00766364" w14:paraId="3BC7311B" w14:textId="7F60A168">
      <w:pPr>
        <w:pStyle w:val="Prrafodelista"/>
        <w:numPr>
          <w:ilvl w:val="0"/>
          <w:numId w:val="3"/>
        </w:numPr>
        <w:jc w:val="both"/>
        <w:rPr>
          <w:lang w:val="en-GB"/>
        </w:rPr>
      </w:pPr>
      <w:r w:rsidRPr="00766364">
        <w:rPr>
          <w:lang w:val="Turkish"/>
        </w:rPr>
        <w:lastRenderedPageBreak/>
        <w:t>Önerilen çözüm test edilmiştir.</w:t>
      </w:r>
    </w:p>
    <w:p w:rsidR="00766364" w:rsidP="00766364" w:rsidRDefault="00766364" w14:paraId="4AE2A41F" w14:textId="18FE5935">
      <w:pPr>
        <w:pStyle w:val="Prrafodelista"/>
        <w:numPr>
          <w:ilvl w:val="0"/>
          <w:numId w:val="3"/>
        </w:numPr>
        <w:jc w:val="both"/>
        <w:rPr>
          <w:lang w:val="en-GB"/>
        </w:rPr>
      </w:pPr>
      <w:r w:rsidRPr="00766364">
        <w:rPr>
          <w:lang w:val="Turkish"/>
        </w:rPr>
        <w:t>Tüm süreci gösteren net ve düzenli bir grafik özet sunulur.</w:t>
      </w:r>
    </w:p>
    <w:p w:rsidRPr="002F5024" w:rsidR="002F5024" w:rsidP="002F5024" w:rsidRDefault="002F5024" w14:paraId="0DACDC00" w14:textId="16A471B3">
      <w:pPr>
        <w:pStyle w:val="Prrafodelista"/>
        <w:numPr>
          <w:ilvl w:val="0"/>
          <w:numId w:val="3"/>
        </w:numPr>
        <w:jc w:val="both"/>
        <w:rPr>
          <w:lang w:val="en-GB"/>
        </w:rPr>
      </w:pPr>
      <w:r>
        <w:rPr>
          <w:lang w:val="Turkish"/>
        </w:rPr>
        <w:t xml:space="preserve">Sürece odaklanın: Öğrencilerin eskizler, fikir notları, prototipler ve yansımalar dahil olmak üzere tasarım süreçlerini belgelemek için tasarım günlükleri veya portföyleri tutmalarını sağlayın. Bu, tasarım odaklı düşünme yolculuklarını yineleme, yansıtma ve iletme yeteneklerini değerlendirmelerine olanak tanır.</w:t>
      </w:r>
    </w:p>
    <w:p w:rsidR="00992514" w:rsidP="00766364" w:rsidRDefault="00992514" w14:paraId="2328B3B5" w14:textId="7F3F55B0">
      <w:pPr>
        <w:pStyle w:val="Prrafodelista"/>
        <w:numPr>
          <w:ilvl w:val="0"/>
          <w:numId w:val="3"/>
        </w:numPr>
        <w:jc w:val="both"/>
        <w:rPr>
          <w:lang w:val="en-GB"/>
        </w:rPr>
      </w:pPr>
      <w:r w:rsidRPr="00992514">
        <w:rPr>
          <w:lang w:val="Turkish"/>
        </w:rPr>
        <w:t>Grafik tasarım, belge boyunca tutarlıdır ve belgenin kalitesi üzerinde çalışılmıştır.</w:t>
      </w:r>
    </w:p>
    <w:p w:rsidR="00A73107" w:rsidP="002702CA" w:rsidRDefault="00A73107" w14:paraId="61786481" w14:textId="7DBD72E0">
      <w:pPr>
        <w:rPr>
          <w:lang w:val="en-GB"/>
        </w:rPr>
        <w:sectPr w:rsidR="00A73107">
          <w:pgSz w:w="11906" w:h="16838"/>
          <w:pgMar w:top="1417" w:right="1701" w:bottom="1417" w:left="1701" w:header="708" w:footer="708" w:gutter="0"/>
          <w:cols w:space="708"/>
          <w:docGrid w:linePitch="360"/>
        </w:sectPr>
      </w:pPr>
      <w:r>
        <w:rPr>
          <w:lang w:val="Turkish"/>
        </w:rPr>
        <w:br w:type="page"/>
      </w:r>
    </w:p>
    <w:tbl>
      <w:tblPr>
        <w:tblStyle w:val="Tablaconcuadrcula"/>
        <w:tblW w:w="14029" w:type="dxa"/>
        <w:tblLook w:val="04A0" w:firstRow="1" w:lastRow="0" w:firstColumn="1" w:lastColumn="0" w:noHBand="0" w:noVBand="1"/>
      </w:tblPr>
      <w:tblGrid>
        <w:gridCol w:w="2209"/>
        <w:gridCol w:w="2208"/>
        <w:gridCol w:w="2210"/>
        <w:gridCol w:w="2210"/>
        <w:gridCol w:w="2208"/>
        <w:gridCol w:w="2211"/>
        <w:gridCol w:w="773"/>
      </w:tblGrid>
      <w:tr w:rsidR="002702CA" w:rsidTr="00C170FE" w14:paraId="29546DDC" w14:textId="77777777">
        <w:tc>
          <w:tcPr>
            <w:tcW w:w="14029" w:type="dxa"/>
            <w:gridSpan w:val="7"/>
          </w:tcPr>
          <w:p w:rsidRPr="002702CA" w:rsidR="002702CA" w:rsidP="002702CA" w:rsidRDefault="002702CA" w14:paraId="0F4D737E" w14:textId="21A60A05">
            <w:pPr>
              <w:rPr>
                <w:b/>
                <w:bCs/>
                <w:sz w:val="20"/>
                <w:szCs w:val="20"/>
                <w:lang w:val="en-GB"/>
              </w:rPr>
            </w:pPr>
            <w:r w:rsidRPr="002702CA">
              <w:rPr>
                <w:b/>
                <w:bCs/>
                <w:sz w:val="20"/>
                <w:szCs w:val="20"/>
                <w:lang w:val="Turkish"/>
              </w:rPr>
              <w:lastRenderedPageBreak/>
              <w:t>Portföy değerlendirmesi için değerlendirme tablosu</w:t>
            </w:r>
          </w:p>
        </w:tc>
      </w:tr>
      <w:tr w:rsidR="00A73107" w:rsidTr="00A567DB" w14:paraId="29506ECB" w14:textId="77777777">
        <w:tc>
          <w:tcPr>
            <w:tcW w:w="2209" w:type="dxa"/>
          </w:tcPr>
          <w:p w:rsidRPr="00A567DB" w:rsidR="00A73107" w:rsidP="002702CA" w:rsidRDefault="00AF6E87" w14:paraId="27075688" w14:textId="05E5499C">
            <w:pPr>
              <w:rPr>
                <w:b/>
                <w:bCs/>
                <w:sz w:val="20"/>
                <w:szCs w:val="20"/>
                <w:lang w:val="en-GB"/>
              </w:rPr>
            </w:pPr>
            <w:r w:rsidRPr="00A567DB">
              <w:rPr>
                <w:b/>
                <w:bCs/>
                <w:sz w:val="20"/>
                <w:szCs w:val="20"/>
                <w:lang w:val="Turkish"/>
              </w:rPr>
              <w:t>Madde</w:t>
            </w:r>
          </w:p>
        </w:tc>
        <w:tc>
          <w:tcPr>
            <w:tcW w:w="2208" w:type="dxa"/>
          </w:tcPr>
          <w:p w:rsidRPr="00A567DB" w:rsidR="00A73107" w:rsidP="002702CA" w:rsidRDefault="002702CA" w14:paraId="5F8F6F6E" w14:textId="4845A643">
            <w:pPr>
              <w:rPr>
                <w:b/>
                <w:bCs/>
                <w:sz w:val="20"/>
                <w:szCs w:val="20"/>
                <w:lang w:val="en-GB"/>
              </w:rPr>
            </w:pPr>
            <w:r w:rsidRPr="00A567DB">
              <w:rPr>
                <w:b/>
                <w:bCs/>
                <w:sz w:val="20"/>
                <w:szCs w:val="20"/>
                <w:lang w:val="Turkish"/>
              </w:rPr>
              <w:t xml:space="preserve">Uymuyor </w:t>
            </w:r>
            <w:r w:rsidRPr="00A567DB" w:rsidR="00AF6E87">
              <w:rPr>
                <w:b/>
                <w:bCs/>
                <w:sz w:val="20"/>
                <w:szCs w:val="20"/>
                <w:lang w:val="Turkish"/>
              </w:rPr>
              <w:br/>
            </w:r>
            <w:r w:rsidRPr="00A567DB">
              <w:rPr>
                <w:b/>
                <w:bCs/>
                <w:sz w:val="20"/>
                <w:szCs w:val="20"/>
                <w:lang w:val="Turkish"/>
              </w:rPr>
              <w:t>(0 puan)</w:t>
            </w:r>
          </w:p>
        </w:tc>
        <w:tc>
          <w:tcPr>
            <w:tcW w:w="2210" w:type="dxa"/>
          </w:tcPr>
          <w:p w:rsidRPr="00A567DB" w:rsidR="00A73107" w:rsidP="002702CA" w:rsidRDefault="002702CA" w14:paraId="1CB2A881" w14:textId="6DA847B9">
            <w:pPr>
              <w:rPr>
                <w:b/>
                <w:bCs/>
                <w:sz w:val="20"/>
                <w:szCs w:val="20"/>
                <w:lang w:val="en-GB"/>
              </w:rPr>
            </w:pPr>
            <w:r w:rsidRPr="00A567DB">
              <w:rPr>
                <w:b/>
                <w:bCs/>
                <w:sz w:val="20"/>
                <w:szCs w:val="20"/>
                <w:lang w:val="Turkish"/>
              </w:rPr>
              <w:t xml:space="preserve">Yetersiz uyum </w:t>
            </w:r>
            <w:r w:rsidRPr="00A567DB" w:rsidR="00AF6E87">
              <w:rPr>
                <w:b/>
                <w:bCs/>
                <w:sz w:val="20"/>
                <w:szCs w:val="20"/>
                <w:lang w:val="Turkish"/>
              </w:rPr>
              <w:br/>
            </w:r>
            <w:r w:rsidRPr="00A567DB">
              <w:rPr>
                <w:b/>
                <w:bCs/>
                <w:sz w:val="20"/>
                <w:szCs w:val="20"/>
                <w:lang w:val="Turkish"/>
              </w:rPr>
              <w:t>(0,25 puan)</w:t>
            </w:r>
          </w:p>
        </w:tc>
        <w:tc>
          <w:tcPr>
            <w:tcW w:w="2210" w:type="dxa"/>
          </w:tcPr>
          <w:p w:rsidRPr="00A567DB" w:rsidR="00A73107" w:rsidP="002702CA" w:rsidRDefault="002702CA" w14:paraId="7D17225D" w14:textId="0C944FB2">
            <w:pPr>
              <w:rPr>
                <w:b/>
                <w:bCs/>
                <w:sz w:val="20"/>
                <w:szCs w:val="20"/>
                <w:lang w:val="en-GB"/>
              </w:rPr>
            </w:pPr>
            <w:r w:rsidRPr="00A567DB">
              <w:rPr>
                <w:b/>
                <w:bCs/>
                <w:sz w:val="20"/>
                <w:szCs w:val="20"/>
                <w:lang w:val="Turkish"/>
              </w:rPr>
              <w:t xml:space="preserve">Yeterince uyuyor </w:t>
            </w:r>
            <w:r w:rsidRPr="00A567DB" w:rsidR="00AF6E87">
              <w:rPr>
                <w:b/>
                <w:bCs/>
                <w:sz w:val="20"/>
                <w:szCs w:val="20"/>
                <w:lang w:val="Turkish"/>
              </w:rPr>
              <w:br/>
            </w:r>
            <w:r w:rsidRPr="00A567DB">
              <w:rPr>
                <w:b/>
                <w:bCs/>
                <w:sz w:val="20"/>
                <w:szCs w:val="20"/>
                <w:lang w:val="Turkish"/>
              </w:rPr>
              <w:t>(0,5 puan)</w:t>
            </w:r>
          </w:p>
        </w:tc>
        <w:tc>
          <w:tcPr>
            <w:tcW w:w="2208" w:type="dxa"/>
          </w:tcPr>
          <w:p w:rsidRPr="00A567DB" w:rsidR="00A73107" w:rsidP="002702CA" w:rsidRDefault="002702CA" w14:paraId="6CEC2E58" w14:textId="138E8689">
            <w:pPr>
              <w:rPr>
                <w:b/>
                <w:bCs/>
                <w:sz w:val="20"/>
                <w:szCs w:val="20"/>
                <w:lang w:val="en-GB"/>
              </w:rPr>
            </w:pPr>
            <w:r w:rsidRPr="00A567DB">
              <w:rPr>
                <w:b/>
                <w:bCs/>
                <w:sz w:val="20"/>
                <w:szCs w:val="20"/>
                <w:lang w:val="Turkish"/>
              </w:rPr>
              <w:t xml:space="preserve">Çok iyi uyuyor </w:t>
            </w:r>
            <w:r w:rsidRPr="00A567DB" w:rsidR="00AF6E87">
              <w:rPr>
                <w:b/>
                <w:bCs/>
                <w:sz w:val="20"/>
                <w:szCs w:val="20"/>
                <w:lang w:val="Turkish"/>
              </w:rPr>
              <w:br/>
            </w:r>
            <w:r w:rsidRPr="00A567DB">
              <w:rPr>
                <w:b/>
                <w:bCs/>
                <w:sz w:val="20"/>
                <w:szCs w:val="20"/>
                <w:lang w:val="Turkish"/>
              </w:rPr>
              <w:t xml:space="preserve">(0.75 puan) </w:t>
            </w:r>
          </w:p>
        </w:tc>
        <w:tc>
          <w:tcPr>
            <w:tcW w:w="2211" w:type="dxa"/>
          </w:tcPr>
          <w:p w:rsidRPr="00A567DB" w:rsidR="00A73107" w:rsidP="002702CA" w:rsidRDefault="002702CA" w14:paraId="0CF712AA" w14:textId="7177DA4B">
            <w:pPr>
              <w:rPr>
                <w:b/>
                <w:bCs/>
                <w:sz w:val="20"/>
                <w:szCs w:val="20"/>
                <w:lang w:val="en-GB"/>
              </w:rPr>
            </w:pPr>
            <w:r w:rsidRPr="00A567DB">
              <w:rPr>
                <w:b/>
                <w:bCs/>
                <w:sz w:val="20"/>
                <w:szCs w:val="20"/>
                <w:lang w:val="Turkish"/>
              </w:rPr>
              <w:t xml:space="preserve">Mükemmel uyum sağlıyor </w:t>
            </w:r>
            <w:r w:rsidRPr="00A567DB" w:rsidR="00AF6E87">
              <w:rPr>
                <w:b/>
                <w:bCs/>
                <w:sz w:val="20"/>
                <w:szCs w:val="20"/>
                <w:lang w:val="Turkish"/>
              </w:rPr>
              <w:br/>
            </w:r>
            <w:r w:rsidRPr="00A567DB">
              <w:rPr>
                <w:b/>
                <w:bCs/>
                <w:sz w:val="20"/>
                <w:szCs w:val="20"/>
                <w:lang w:val="Turkish"/>
              </w:rPr>
              <w:t>(1 puan)</w:t>
            </w:r>
          </w:p>
        </w:tc>
        <w:tc>
          <w:tcPr>
            <w:tcW w:w="773" w:type="dxa"/>
          </w:tcPr>
          <w:p w:rsidRPr="00A567DB" w:rsidR="00A73107" w:rsidP="002702CA" w:rsidRDefault="002702CA" w14:paraId="7D93C744" w14:textId="217CD396">
            <w:pPr>
              <w:rPr>
                <w:b/>
                <w:bCs/>
                <w:sz w:val="20"/>
                <w:szCs w:val="20"/>
                <w:lang w:val="en-GB"/>
              </w:rPr>
            </w:pPr>
            <w:r w:rsidRPr="00A567DB">
              <w:rPr>
                <w:b/>
                <w:bCs/>
                <w:sz w:val="20"/>
                <w:szCs w:val="20"/>
                <w:lang w:val="Turkish"/>
              </w:rPr>
              <w:t>İşaretler(0-1)</w:t>
            </w:r>
          </w:p>
        </w:tc>
      </w:tr>
      <w:tr w:rsidR="000B5098" w:rsidTr="00A567DB" w14:paraId="35B446DF" w14:textId="77777777">
        <w:tc>
          <w:tcPr>
            <w:tcW w:w="2209" w:type="dxa"/>
          </w:tcPr>
          <w:p w:rsidRPr="002702CA" w:rsidR="000B5098" w:rsidP="000B5098" w:rsidRDefault="000B5098" w14:paraId="0DB73B97" w14:textId="4DD76371">
            <w:pPr>
              <w:rPr>
                <w:sz w:val="20"/>
                <w:szCs w:val="20"/>
                <w:lang w:val="en-GB"/>
              </w:rPr>
            </w:pPr>
            <w:r w:rsidRPr="002702CA">
              <w:rPr>
                <w:sz w:val="20"/>
                <w:szCs w:val="20"/>
                <w:lang w:val="Turkish"/>
              </w:rPr>
              <w:t xml:space="preserve">Sorunun veya gerekliliğin tanımlanması.</w:t>
            </w:r>
          </w:p>
        </w:tc>
        <w:tc>
          <w:tcPr>
            <w:tcW w:w="2208" w:type="dxa"/>
          </w:tcPr>
          <w:p w:rsidRPr="002702CA" w:rsidR="000B5098" w:rsidP="000B5098" w:rsidRDefault="000B5098" w14:paraId="4975BB2A" w14:textId="49B2287A">
            <w:pPr>
              <w:rPr>
                <w:sz w:val="20"/>
                <w:szCs w:val="20"/>
                <w:lang w:val="en-GB"/>
              </w:rPr>
            </w:pPr>
            <w:r w:rsidRPr="000B5098">
              <w:rPr>
                <w:sz w:val="20"/>
                <w:szCs w:val="20"/>
                <w:lang w:val="Turkish"/>
              </w:rPr>
              <w:t>Çalışma yapılmadı.</w:t>
            </w:r>
          </w:p>
        </w:tc>
        <w:tc>
          <w:tcPr>
            <w:tcW w:w="2210" w:type="dxa"/>
          </w:tcPr>
          <w:p w:rsidRPr="002702CA" w:rsidR="000B5098" w:rsidP="000B5098" w:rsidRDefault="000B5098" w14:paraId="449A13A6" w14:textId="2609AC24">
            <w:pPr>
              <w:rPr>
                <w:sz w:val="20"/>
                <w:szCs w:val="20"/>
                <w:lang w:val="en-GB"/>
              </w:rPr>
            </w:pPr>
            <w:r>
              <w:rPr>
                <w:sz w:val="20"/>
                <w:szCs w:val="20"/>
                <w:lang w:val="Turkish"/>
              </w:rPr>
              <w:t xml:space="preserve">Sorun veya gereklilik doğru bir şekilde tanımlanmamıştır.</w:t>
            </w:r>
          </w:p>
        </w:tc>
        <w:tc>
          <w:tcPr>
            <w:tcW w:w="2210" w:type="dxa"/>
          </w:tcPr>
          <w:p w:rsidRPr="002702CA" w:rsidR="000B5098" w:rsidP="000B5098" w:rsidRDefault="000B5098" w14:paraId="1DAAB5CC" w14:textId="2AB14392">
            <w:pPr>
              <w:rPr>
                <w:sz w:val="20"/>
                <w:szCs w:val="20"/>
                <w:lang w:val="en-GB"/>
              </w:rPr>
            </w:pPr>
            <w:r>
              <w:rPr>
                <w:sz w:val="20"/>
                <w:szCs w:val="20"/>
                <w:lang w:val="Turkish"/>
              </w:rPr>
              <w:t xml:space="preserve">Sorun veya gereklilik tespit edildi.</w:t>
            </w:r>
          </w:p>
        </w:tc>
        <w:tc>
          <w:tcPr>
            <w:tcW w:w="2208" w:type="dxa"/>
          </w:tcPr>
          <w:p w:rsidRPr="002702CA" w:rsidR="000B5098" w:rsidP="000B5098" w:rsidRDefault="000B5098" w14:paraId="0A7F0A5C" w14:textId="298EC24D">
            <w:pPr>
              <w:rPr>
                <w:sz w:val="20"/>
                <w:szCs w:val="20"/>
                <w:lang w:val="en-GB"/>
              </w:rPr>
            </w:pPr>
            <w:r>
              <w:rPr>
                <w:sz w:val="20"/>
                <w:szCs w:val="20"/>
                <w:lang w:val="Turkish"/>
              </w:rPr>
              <w:t xml:space="preserve">Sorun veya gereklilik tespit edildi ve açıklandı.</w:t>
            </w:r>
          </w:p>
        </w:tc>
        <w:tc>
          <w:tcPr>
            <w:tcW w:w="2211" w:type="dxa"/>
          </w:tcPr>
          <w:p w:rsidRPr="002702CA" w:rsidR="000B5098" w:rsidP="000B5098" w:rsidRDefault="000B5098" w14:paraId="65F09587" w14:textId="52DCCAD5">
            <w:pPr>
              <w:rPr>
                <w:sz w:val="20"/>
                <w:szCs w:val="20"/>
                <w:lang w:val="en-GB"/>
              </w:rPr>
            </w:pPr>
            <w:r>
              <w:rPr>
                <w:sz w:val="20"/>
                <w:szCs w:val="20"/>
                <w:lang w:val="Turkish"/>
              </w:rPr>
              <w:t xml:space="preserve">Sorun veya gereklilik tespit edildi ve açıklandı.</w:t>
            </w:r>
          </w:p>
        </w:tc>
        <w:tc>
          <w:tcPr>
            <w:tcW w:w="773" w:type="dxa"/>
          </w:tcPr>
          <w:p w:rsidRPr="002702CA" w:rsidR="000B5098" w:rsidP="000B5098" w:rsidRDefault="000B5098" w14:paraId="59A54E28" w14:textId="4B871980">
            <w:pPr>
              <w:rPr>
                <w:sz w:val="20"/>
                <w:szCs w:val="20"/>
                <w:lang w:val="en-GB"/>
              </w:rPr>
            </w:pPr>
            <w:r w:rsidRPr="002702CA">
              <w:rPr>
                <w:sz w:val="20"/>
                <w:szCs w:val="20"/>
                <w:lang w:val="Turkish"/>
              </w:rPr>
              <w:t>0-1</w:t>
            </w:r>
          </w:p>
        </w:tc>
      </w:tr>
      <w:tr w:rsidR="00A567DB" w:rsidTr="00A567DB" w14:paraId="52F53208" w14:textId="77777777">
        <w:tc>
          <w:tcPr>
            <w:tcW w:w="2209" w:type="dxa"/>
          </w:tcPr>
          <w:p w:rsidRPr="002702CA" w:rsidR="00A567DB" w:rsidP="00A567DB" w:rsidRDefault="00A567DB" w14:paraId="600FB9E4" w14:textId="01C4EDC7">
            <w:pPr>
              <w:rPr>
                <w:sz w:val="20"/>
                <w:szCs w:val="20"/>
                <w:lang w:val="en-GB"/>
              </w:rPr>
            </w:pPr>
            <w:r>
              <w:rPr>
                <w:sz w:val="20"/>
                <w:szCs w:val="20"/>
                <w:lang w:val="Turkish"/>
              </w:rPr>
              <w:t>Araştırma aşaması.</w:t>
            </w:r>
          </w:p>
        </w:tc>
        <w:tc>
          <w:tcPr>
            <w:tcW w:w="2208" w:type="dxa"/>
          </w:tcPr>
          <w:p w:rsidRPr="002702CA" w:rsidR="00A567DB" w:rsidP="00A567DB" w:rsidRDefault="00A567DB" w14:paraId="565B5AB6" w14:textId="0C065EC9">
            <w:pPr>
              <w:rPr>
                <w:sz w:val="20"/>
                <w:szCs w:val="20"/>
                <w:lang w:val="en-GB"/>
              </w:rPr>
            </w:pPr>
            <w:r>
              <w:rPr>
                <w:sz w:val="20"/>
                <w:szCs w:val="20"/>
                <w:lang w:val="Turkish"/>
              </w:rPr>
              <w:t xml:space="preserve">Araştırma aşaması gerçekleştirilmemiştir.</w:t>
            </w:r>
          </w:p>
        </w:tc>
        <w:tc>
          <w:tcPr>
            <w:tcW w:w="2210" w:type="dxa"/>
          </w:tcPr>
          <w:p w:rsidRPr="002702CA" w:rsidR="00A567DB" w:rsidP="00A567DB" w:rsidRDefault="00A567DB" w14:paraId="09B3CDC4" w14:textId="28AD487A">
            <w:pPr>
              <w:rPr>
                <w:sz w:val="20"/>
                <w:szCs w:val="20"/>
                <w:lang w:val="en-GB"/>
              </w:rPr>
            </w:pPr>
            <w:r>
              <w:rPr>
                <w:sz w:val="20"/>
                <w:szCs w:val="20"/>
                <w:lang w:val="Turkish"/>
              </w:rPr>
              <w:t>Ortaya çıkan sorun hakkında bazı araştırmalar yapılmıştır.</w:t>
            </w:r>
          </w:p>
        </w:tc>
        <w:tc>
          <w:tcPr>
            <w:tcW w:w="2210" w:type="dxa"/>
          </w:tcPr>
          <w:p w:rsidRPr="002702CA" w:rsidR="00A567DB" w:rsidP="00A567DB" w:rsidRDefault="00A567DB" w14:paraId="449CF056" w14:textId="6AF74502">
            <w:pPr>
              <w:rPr>
                <w:sz w:val="20"/>
                <w:szCs w:val="20"/>
                <w:lang w:val="en-GB"/>
              </w:rPr>
            </w:pPr>
            <w:r w:rsidRPr="00AF6E87">
              <w:rPr>
                <w:sz w:val="20"/>
                <w:szCs w:val="20"/>
                <w:lang w:val="Turkish"/>
              </w:rPr>
              <w:t>Ortaya çıkan sorun üzerinde bir araştırma aşaması gerçekleştirilmiştir.</w:t>
            </w:r>
          </w:p>
        </w:tc>
        <w:tc>
          <w:tcPr>
            <w:tcW w:w="2208" w:type="dxa"/>
          </w:tcPr>
          <w:p w:rsidRPr="002702CA" w:rsidR="00A567DB" w:rsidP="00A567DB" w:rsidRDefault="00A567DB" w14:paraId="5E436726" w14:textId="72F920E8">
            <w:pPr>
              <w:rPr>
                <w:sz w:val="20"/>
                <w:szCs w:val="20"/>
                <w:lang w:val="en-GB"/>
              </w:rPr>
            </w:pPr>
            <w:r w:rsidRPr="00AF6E87">
              <w:rPr>
                <w:sz w:val="20"/>
                <w:szCs w:val="20"/>
                <w:lang w:val="Turkish"/>
              </w:rPr>
              <w:t>Ortaya çıkan sorun üzerinde tam bir araştırma aşaması gerçekleştirilmiştir.</w:t>
            </w:r>
          </w:p>
        </w:tc>
        <w:tc>
          <w:tcPr>
            <w:tcW w:w="2211" w:type="dxa"/>
          </w:tcPr>
          <w:p w:rsidRPr="002702CA" w:rsidR="00A567DB" w:rsidP="00A567DB" w:rsidRDefault="00A567DB" w14:paraId="51E97CEB" w14:textId="13886F29">
            <w:pPr>
              <w:rPr>
                <w:sz w:val="20"/>
                <w:szCs w:val="20"/>
                <w:lang w:val="en-GB"/>
              </w:rPr>
            </w:pPr>
            <w:r w:rsidRPr="00AF6E87">
              <w:rPr>
                <w:sz w:val="20"/>
                <w:szCs w:val="20"/>
                <w:lang w:val="Turkish"/>
              </w:rPr>
              <w:t>Ortaya çıkan sorun üzerinde mükemmel bir araştırma aşaması gerçekleştirilmiştir.</w:t>
            </w:r>
          </w:p>
        </w:tc>
        <w:tc>
          <w:tcPr>
            <w:tcW w:w="773" w:type="dxa"/>
          </w:tcPr>
          <w:p w:rsidRPr="002702CA" w:rsidR="00A567DB" w:rsidP="00A567DB" w:rsidRDefault="00A567DB" w14:paraId="056A1D5D" w14:textId="012D71BA">
            <w:pPr>
              <w:rPr>
                <w:sz w:val="20"/>
                <w:szCs w:val="20"/>
                <w:lang w:val="en-GB"/>
              </w:rPr>
            </w:pPr>
            <w:r w:rsidRPr="002702CA">
              <w:rPr>
                <w:sz w:val="20"/>
                <w:szCs w:val="20"/>
                <w:lang w:val="Turkish"/>
              </w:rPr>
              <w:t>0-1</w:t>
            </w:r>
          </w:p>
        </w:tc>
      </w:tr>
      <w:tr w:rsidR="00A567DB" w:rsidTr="00A567DB" w14:paraId="500E0092" w14:textId="77777777">
        <w:tc>
          <w:tcPr>
            <w:tcW w:w="2209" w:type="dxa"/>
          </w:tcPr>
          <w:p w:rsidRPr="002702CA" w:rsidR="00A567DB" w:rsidP="00A567DB" w:rsidRDefault="00A567DB" w14:paraId="238D2E0E" w14:textId="31DECA5B">
            <w:pPr>
              <w:rPr>
                <w:sz w:val="20"/>
                <w:szCs w:val="20"/>
                <w:lang w:val="en-GB"/>
              </w:rPr>
            </w:pPr>
            <w:r w:rsidRPr="002702CA">
              <w:rPr>
                <w:sz w:val="20"/>
                <w:szCs w:val="20"/>
                <w:lang w:val="Turkish"/>
              </w:rPr>
              <w:t>İzlenecek bir metodoloji veya sürecin seçimi.</w:t>
            </w:r>
          </w:p>
        </w:tc>
        <w:tc>
          <w:tcPr>
            <w:tcW w:w="2208" w:type="dxa"/>
          </w:tcPr>
          <w:p w:rsidRPr="002702CA" w:rsidR="00A567DB" w:rsidP="00A567DB" w:rsidRDefault="00686D3C" w14:paraId="7A2C9E0F" w14:textId="2B14922F">
            <w:pPr>
              <w:rPr>
                <w:sz w:val="20"/>
                <w:szCs w:val="20"/>
                <w:lang w:val="en-GB"/>
              </w:rPr>
            </w:pPr>
            <w:r w:rsidRPr="00686D3C">
              <w:rPr>
                <w:sz w:val="20"/>
                <w:szCs w:val="20"/>
                <w:lang w:val="Turkish"/>
              </w:rPr>
              <w:t>Herhangi bir metodoloji seçilmemiştir.</w:t>
            </w:r>
          </w:p>
        </w:tc>
        <w:tc>
          <w:tcPr>
            <w:tcW w:w="2210" w:type="dxa"/>
          </w:tcPr>
          <w:p w:rsidRPr="002702CA" w:rsidR="00A567DB" w:rsidP="00A567DB" w:rsidRDefault="00686D3C" w14:paraId="1CB89086" w14:textId="3601B752">
            <w:pPr>
              <w:rPr>
                <w:sz w:val="20"/>
                <w:szCs w:val="20"/>
                <w:lang w:val="en-GB"/>
              </w:rPr>
            </w:pPr>
            <w:r w:rsidRPr="00686D3C">
              <w:rPr>
                <w:sz w:val="20"/>
                <w:szCs w:val="20"/>
                <w:lang w:val="Turkish"/>
              </w:rPr>
              <w:t>Bir metodoloji seçildi ancak süreç doğru takip edilmiyor.</w:t>
            </w:r>
          </w:p>
        </w:tc>
        <w:tc>
          <w:tcPr>
            <w:tcW w:w="2210" w:type="dxa"/>
          </w:tcPr>
          <w:p w:rsidRPr="002702CA" w:rsidR="00A567DB" w:rsidP="00A567DB" w:rsidRDefault="00686D3C" w14:paraId="10DD5BF1" w14:textId="10626EDF">
            <w:pPr>
              <w:rPr>
                <w:sz w:val="20"/>
                <w:szCs w:val="20"/>
                <w:lang w:val="en-GB"/>
              </w:rPr>
            </w:pPr>
            <w:r w:rsidRPr="00686D3C">
              <w:rPr>
                <w:sz w:val="20"/>
                <w:szCs w:val="20"/>
                <w:lang w:val="Turkish"/>
              </w:rPr>
              <w:t>Bir metodoloji seçilmiş ve süreç doğru bir şekilde takip edilmiştir.</w:t>
            </w:r>
          </w:p>
        </w:tc>
        <w:tc>
          <w:tcPr>
            <w:tcW w:w="2208" w:type="dxa"/>
          </w:tcPr>
          <w:p w:rsidRPr="002702CA" w:rsidR="00A567DB" w:rsidP="00A567DB" w:rsidRDefault="0085668A" w14:paraId="556E9094" w14:textId="10933EBA">
            <w:pPr>
              <w:rPr>
                <w:sz w:val="20"/>
                <w:szCs w:val="20"/>
                <w:lang w:val="en-GB"/>
              </w:rPr>
            </w:pPr>
            <w:r w:rsidRPr="0085668A">
              <w:rPr>
                <w:sz w:val="20"/>
                <w:szCs w:val="20"/>
                <w:lang w:val="Turkish"/>
              </w:rPr>
              <w:t>Eldeki problem için en iyi metodoloji seçilmiş ve süreç doğru bir şekilde takip edilmiştir.</w:t>
            </w:r>
          </w:p>
        </w:tc>
        <w:tc>
          <w:tcPr>
            <w:tcW w:w="2211" w:type="dxa"/>
          </w:tcPr>
          <w:p w:rsidRPr="002702CA" w:rsidR="00A567DB" w:rsidP="00A567DB" w:rsidRDefault="0085668A" w14:paraId="6F8D2DE2" w14:textId="225D72B2">
            <w:pPr>
              <w:rPr>
                <w:sz w:val="20"/>
                <w:szCs w:val="20"/>
                <w:lang w:val="en-GB"/>
              </w:rPr>
            </w:pPr>
            <w:r w:rsidRPr="0085668A">
              <w:rPr>
                <w:sz w:val="20"/>
                <w:szCs w:val="20"/>
                <w:lang w:val="Turkish"/>
              </w:rPr>
              <w:t xml:space="preserve">Eldeki sorun için en iyi metodoloji seçilmiş ve süreç mükemmel bir şekilde takip edilmiştir.</w:t>
            </w:r>
          </w:p>
        </w:tc>
        <w:tc>
          <w:tcPr>
            <w:tcW w:w="773" w:type="dxa"/>
          </w:tcPr>
          <w:p w:rsidRPr="002702CA" w:rsidR="00A567DB" w:rsidP="00A567DB" w:rsidRDefault="00A567DB" w14:paraId="162622B4" w14:textId="7ADEFD72">
            <w:pPr>
              <w:rPr>
                <w:sz w:val="20"/>
                <w:szCs w:val="20"/>
                <w:lang w:val="en-GB"/>
              </w:rPr>
            </w:pPr>
            <w:r w:rsidRPr="002702CA">
              <w:rPr>
                <w:sz w:val="20"/>
                <w:szCs w:val="20"/>
                <w:lang w:val="Turkish"/>
              </w:rPr>
              <w:t>0-1</w:t>
            </w:r>
          </w:p>
        </w:tc>
      </w:tr>
      <w:tr w:rsidR="00A567DB" w:rsidTr="00A567DB" w14:paraId="794D06F3" w14:textId="77777777">
        <w:tc>
          <w:tcPr>
            <w:tcW w:w="2209" w:type="dxa"/>
          </w:tcPr>
          <w:p w:rsidRPr="002702CA" w:rsidR="00A567DB" w:rsidP="00A567DB" w:rsidRDefault="00A567DB" w14:paraId="4438CF2F" w14:textId="076BC484">
            <w:pPr>
              <w:rPr>
                <w:sz w:val="20"/>
                <w:szCs w:val="20"/>
                <w:lang w:val="en-GB"/>
              </w:rPr>
            </w:pPr>
            <w:r w:rsidRPr="00AF6E87">
              <w:rPr>
                <w:sz w:val="20"/>
                <w:szCs w:val="20"/>
                <w:lang w:val="Turkish"/>
              </w:rPr>
              <w:t>Yaratıcı yöntemler.</w:t>
            </w:r>
          </w:p>
        </w:tc>
        <w:tc>
          <w:tcPr>
            <w:tcW w:w="2208" w:type="dxa"/>
          </w:tcPr>
          <w:p w:rsidRPr="002702CA" w:rsidR="00A567DB" w:rsidP="00A567DB" w:rsidRDefault="00A567DB" w14:paraId="5271185D" w14:textId="6E2E75D6">
            <w:pPr>
              <w:rPr>
                <w:sz w:val="20"/>
                <w:szCs w:val="20"/>
                <w:lang w:val="en-GB"/>
              </w:rPr>
            </w:pPr>
            <w:r>
              <w:rPr>
                <w:sz w:val="20"/>
                <w:szCs w:val="20"/>
                <w:lang w:val="Turkish"/>
              </w:rPr>
              <w:t>Hiçbir yaratıcı yöntem kullanılmamıştır.</w:t>
            </w:r>
          </w:p>
        </w:tc>
        <w:tc>
          <w:tcPr>
            <w:tcW w:w="2210" w:type="dxa"/>
          </w:tcPr>
          <w:p w:rsidRPr="002702CA" w:rsidR="00A567DB" w:rsidP="00A567DB" w:rsidRDefault="00A567DB" w14:paraId="57C07CE7" w14:textId="65B50EB8">
            <w:pPr>
              <w:rPr>
                <w:sz w:val="20"/>
                <w:szCs w:val="20"/>
                <w:lang w:val="en-GB"/>
              </w:rPr>
            </w:pPr>
            <w:r w:rsidRPr="00AF6E87">
              <w:rPr>
                <w:sz w:val="20"/>
                <w:szCs w:val="20"/>
                <w:lang w:val="Turkish"/>
              </w:rPr>
              <w:t>Yaratıcı yöntemler seçilmiş (en az 1) ve bir çözüm önermek için vaka çalışmasına uygulanmıştır.</w:t>
            </w:r>
          </w:p>
        </w:tc>
        <w:tc>
          <w:tcPr>
            <w:tcW w:w="2210" w:type="dxa"/>
          </w:tcPr>
          <w:p w:rsidRPr="002702CA" w:rsidR="00A567DB" w:rsidP="00A567DB" w:rsidRDefault="00A567DB" w14:paraId="4D9112C3" w14:textId="53EBDCA2">
            <w:pPr>
              <w:rPr>
                <w:sz w:val="20"/>
                <w:szCs w:val="20"/>
                <w:lang w:val="en-GB"/>
              </w:rPr>
            </w:pPr>
            <w:r w:rsidRPr="00AF6E87">
              <w:rPr>
                <w:sz w:val="20"/>
                <w:szCs w:val="20"/>
                <w:lang w:val="Turkish"/>
              </w:rPr>
              <w:t>Yaratıcı yöntemler seçilmiş (en az 1) ve birden fazla yaratıcı çözüm önermek için vaka çalışmasına uygulanmıştır.</w:t>
            </w:r>
          </w:p>
        </w:tc>
        <w:tc>
          <w:tcPr>
            <w:tcW w:w="2208" w:type="dxa"/>
          </w:tcPr>
          <w:p w:rsidRPr="002702CA" w:rsidR="00A567DB" w:rsidP="00A567DB" w:rsidRDefault="00A567DB" w14:paraId="51901E3E" w14:textId="11CC32FE">
            <w:pPr>
              <w:rPr>
                <w:sz w:val="20"/>
                <w:szCs w:val="20"/>
                <w:lang w:val="en-GB"/>
              </w:rPr>
            </w:pPr>
            <w:r w:rsidRPr="00AF6E87">
              <w:rPr>
                <w:sz w:val="20"/>
                <w:szCs w:val="20"/>
                <w:lang w:val="Turkish"/>
              </w:rPr>
              <w:t>Yaratıcı yöntemler seçilmiş (en az 2) ve birden fazla yaratıcı çözüm önermek için vaka çalışmasına uygulanmıştır.</w:t>
            </w:r>
          </w:p>
        </w:tc>
        <w:tc>
          <w:tcPr>
            <w:tcW w:w="2211" w:type="dxa"/>
          </w:tcPr>
          <w:p w:rsidRPr="002702CA" w:rsidR="00A567DB" w:rsidP="00A567DB" w:rsidRDefault="00A567DB" w14:paraId="0E8490F3" w14:textId="0D11F6C9">
            <w:pPr>
              <w:rPr>
                <w:sz w:val="20"/>
                <w:szCs w:val="20"/>
                <w:lang w:val="en-GB"/>
              </w:rPr>
            </w:pPr>
            <w:r w:rsidRPr="00AF6E87">
              <w:rPr>
                <w:sz w:val="20"/>
                <w:szCs w:val="20"/>
                <w:lang w:val="Turkish"/>
              </w:rPr>
              <w:t>Yaratıcı yöntemler seçilmiş (en az 3) ve birden fazla yaratıcı çözüm önermek için vaka çalışmasına uygulanmıştır.</w:t>
            </w:r>
          </w:p>
        </w:tc>
        <w:tc>
          <w:tcPr>
            <w:tcW w:w="773" w:type="dxa"/>
          </w:tcPr>
          <w:p w:rsidRPr="002702CA" w:rsidR="00A567DB" w:rsidP="00A567DB" w:rsidRDefault="00A567DB" w14:paraId="0EB96464" w14:textId="57ADF420">
            <w:pPr>
              <w:rPr>
                <w:sz w:val="20"/>
                <w:szCs w:val="20"/>
                <w:lang w:val="en-GB"/>
              </w:rPr>
            </w:pPr>
            <w:r w:rsidRPr="002702CA">
              <w:rPr>
                <w:sz w:val="20"/>
                <w:szCs w:val="20"/>
                <w:lang w:val="Turkish"/>
              </w:rPr>
              <w:t>0-1</w:t>
            </w:r>
          </w:p>
        </w:tc>
      </w:tr>
      <w:tr w:rsidR="00A567DB" w:rsidTr="00A567DB" w14:paraId="6ADD4DD9" w14:textId="77777777">
        <w:tc>
          <w:tcPr>
            <w:tcW w:w="2209" w:type="dxa"/>
          </w:tcPr>
          <w:p w:rsidRPr="002702CA" w:rsidR="00A567DB" w:rsidP="00A567DB" w:rsidRDefault="00A567DB" w14:paraId="1B108214" w14:textId="0960138E">
            <w:pPr>
              <w:rPr>
                <w:sz w:val="20"/>
                <w:szCs w:val="20"/>
                <w:lang w:val="en-GB"/>
              </w:rPr>
            </w:pPr>
            <w:r w:rsidRPr="0032456E">
              <w:rPr>
                <w:sz w:val="20"/>
                <w:szCs w:val="20"/>
                <w:lang w:val="Turkish"/>
              </w:rPr>
              <w:t xml:space="preserve">Önerilen çözümün gözden geçirilmesi, değerlendirilmesi ve seçilmesi. </w:t>
            </w:r>
          </w:p>
        </w:tc>
        <w:tc>
          <w:tcPr>
            <w:tcW w:w="2208" w:type="dxa"/>
          </w:tcPr>
          <w:p w:rsidRPr="002702CA" w:rsidR="00A567DB" w:rsidP="00A567DB" w:rsidRDefault="00A567DB" w14:paraId="635AFF06" w14:textId="0FA28304">
            <w:pPr>
              <w:rPr>
                <w:sz w:val="20"/>
                <w:szCs w:val="20"/>
                <w:lang w:val="en-GB"/>
              </w:rPr>
            </w:pPr>
            <w:r>
              <w:rPr>
                <w:sz w:val="20"/>
                <w:szCs w:val="20"/>
                <w:lang w:val="Turkish"/>
              </w:rPr>
              <w:t>Hiçbir çözüm önerilmedi.</w:t>
            </w:r>
          </w:p>
        </w:tc>
        <w:tc>
          <w:tcPr>
            <w:tcW w:w="2210" w:type="dxa"/>
          </w:tcPr>
          <w:p w:rsidRPr="002702CA" w:rsidR="00A567DB" w:rsidP="00A567DB" w:rsidRDefault="00A567DB" w14:paraId="34F66724" w14:textId="7781AFA9">
            <w:pPr>
              <w:rPr>
                <w:sz w:val="20"/>
                <w:szCs w:val="20"/>
                <w:lang w:val="en-GB"/>
              </w:rPr>
            </w:pPr>
            <w:r>
              <w:rPr>
                <w:sz w:val="20"/>
                <w:szCs w:val="20"/>
                <w:lang w:val="Turkish"/>
              </w:rPr>
              <w:t>Önerilen çözüm soruna uymuyor.</w:t>
            </w:r>
          </w:p>
        </w:tc>
        <w:tc>
          <w:tcPr>
            <w:tcW w:w="2210" w:type="dxa"/>
          </w:tcPr>
          <w:p w:rsidRPr="002702CA" w:rsidR="00A567DB" w:rsidP="00A567DB" w:rsidRDefault="00A567DB" w14:paraId="26B157DE" w14:textId="365499AD">
            <w:pPr>
              <w:rPr>
                <w:sz w:val="20"/>
                <w:szCs w:val="20"/>
                <w:lang w:val="en-GB"/>
              </w:rPr>
            </w:pPr>
            <w:r>
              <w:rPr>
                <w:sz w:val="20"/>
                <w:szCs w:val="20"/>
                <w:lang w:val="Turkish"/>
              </w:rPr>
              <w:t>Olası çözümler önerilmiştir.</w:t>
            </w:r>
          </w:p>
        </w:tc>
        <w:tc>
          <w:tcPr>
            <w:tcW w:w="2208" w:type="dxa"/>
          </w:tcPr>
          <w:p w:rsidRPr="002702CA" w:rsidR="00A567DB" w:rsidP="00A567DB" w:rsidRDefault="00A567DB" w14:paraId="0EA8B981" w14:textId="2627E75B">
            <w:pPr>
              <w:rPr>
                <w:sz w:val="20"/>
                <w:szCs w:val="20"/>
                <w:lang w:val="en-GB"/>
              </w:rPr>
            </w:pPr>
            <w:r w:rsidRPr="0032456E">
              <w:rPr>
                <w:sz w:val="20"/>
                <w:szCs w:val="20"/>
                <w:lang w:val="Turkish"/>
              </w:rPr>
              <w:t>Olası çözümlerin gözden geçirilmesi ve değerlendirilmesi yapıldı, ancak seçilen en iyisi değil.</w:t>
            </w:r>
          </w:p>
        </w:tc>
        <w:tc>
          <w:tcPr>
            <w:tcW w:w="2211" w:type="dxa"/>
          </w:tcPr>
          <w:p w:rsidRPr="002702CA" w:rsidR="00A567DB" w:rsidP="00A567DB" w:rsidRDefault="00A567DB" w14:paraId="6BDFA15F" w14:textId="7C0BE1E9">
            <w:pPr>
              <w:rPr>
                <w:sz w:val="20"/>
                <w:szCs w:val="20"/>
                <w:lang w:val="en-GB"/>
              </w:rPr>
            </w:pPr>
            <w:r w:rsidRPr="0032456E">
              <w:rPr>
                <w:sz w:val="20"/>
                <w:szCs w:val="20"/>
                <w:lang w:val="Turkish"/>
              </w:rPr>
              <w:t>Olası çözümlerin gözden geçirilmesi ve değerlendirilmesi yapıldı ve kriterler açıklanarak en iyisi seçildi.</w:t>
            </w:r>
          </w:p>
        </w:tc>
        <w:tc>
          <w:tcPr>
            <w:tcW w:w="773" w:type="dxa"/>
          </w:tcPr>
          <w:p w:rsidRPr="002702CA" w:rsidR="00A567DB" w:rsidP="00A567DB" w:rsidRDefault="00A567DB" w14:paraId="7D3EBCC8" w14:textId="477B5740">
            <w:pPr>
              <w:rPr>
                <w:sz w:val="20"/>
                <w:szCs w:val="20"/>
                <w:lang w:val="en-GB"/>
              </w:rPr>
            </w:pPr>
            <w:r w:rsidRPr="002702CA">
              <w:rPr>
                <w:sz w:val="20"/>
                <w:szCs w:val="20"/>
                <w:lang w:val="Turkish"/>
              </w:rPr>
              <w:t>0-1</w:t>
            </w:r>
          </w:p>
        </w:tc>
      </w:tr>
      <w:tr w:rsidR="003B2680" w:rsidTr="00A567DB" w14:paraId="56FB8252" w14:textId="77777777">
        <w:tc>
          <w:tcPr>
            <w:tcW w:w="2209" w:type="dxa"/>
          </w:tcPr>
          <w:p w:rsidRPr="002702CA" w:rsidR="003B2680" w:rsidP="003B2680" w:rsidRDefault="003B2680" w14:paraId="47006E26" w14:textId="36C2FBEA">
            <w:pPr>
              <w:rPr>
                <w:sz w:val="20"/>
                <w:szCs w:val="20"/>
                <w:lang w:val="en-GB"/>
              </w:rPr>
            </w:pPr>
            <w:r>
              <w:rPr>
                <w:sz w:val="20"/>
                <w:szCs w:val="20"/>
                <w:lang w:val="Turkish"/>
              </w:rPr>
              <w:t>Test etme.</w:t>
            </w:r>
          </w:p>
        </w:tc>
        <w:tc>
          <w:tcPr>
            <w:tcW w:w="2208" w:type="dxa"/>
          </w:tcPr>
          <w:p w:rsidRPr="002702CA" w:rsidR="003B2680" w:rsidP="003B2680" w:rsidRDefault="003B2680" w14:paraId="768E8C6E" w14:textId="607B736F">
            <w:pPr>
              <w:rPr>
                <w:sz w:val="20"/>
                <w:szCs w:val="20"/>
                <w:lang w:val="en-GB"/>
              </w:rPr>
            </w:pPr>
            <w:r>
              <w:rPr>
                <w:sz w:val="20"/>
                <w:szCs w:val="20"/>
                <w:lang w:val="Turkish"/>
              </w:rPr>
              <w:t xml:space="preserve">Test açıklanmadı veya gerçekleştirilmedi.</w:t>
            </w:r>
          </w:p>
        </w:tc>
        <w:tc>
          <w:tcPr>
            <w:tcW w:w="2210" w:type="dxa"/>
          </w:tcPr>
          <w:p w:rsidRPr="002702CA" w:rsidR="003B2680" w:rsidP="003B2680" w:rsidRDefault="003B2680" w14:paraId="55AE55FD" w14:textId="683F13AF">
            <w:pPr>
              <w:rPr>
                <w:sz w:val="20"/>
                <w:szCs w:val="20"/>
                <w:lang w:val="en-GB"/>
              </w:rPr>
            </w:pPr>
            <w:r>
              <w:rPr>
                <w:sz w:val="20"/>
                <w:szCs w:val="20"/>
                <w:lang w:val="Turkish"/>
              </w:rPr>
              <w:t>Test süreci önerilmektedir.</w:t>
            </w:r>
          </w:p>
        </w:tc>
        <w:tc>
          <w:tcPr>
            <w:tcW w:w="2210" w:type="dxa"/>
          </w:tcPr>
          <w:p w:rsidRPr="002702CA" w:rsidR="003B2680" w:rsidP="003B2680" w:rsidRDefault="003B2680" w14:paraId="0996500E" w14:textId="55AD6595">
            <w:pPr>
              <w:rPr>
                <w:sz w:val="20"/>
                <w:szCs w:val="20"/>
                <w:lang w:val="en-GB"/>
              </w:rPr>
            </w:pPr>
            <w:r>
              <w:rPr>
                <w:sz w:val="20"/>
                <w:szCs w:val="20"/>
                <w:lang w:val="Turkish"/>
              </w:rPr>
              <w:t>Test süreci anlatıldı.</w:t>
            </w:r>
          </w:p>
        </w:tc>
        <w:tc>
          <w:tcPr>
            <w:tcW w:w="2208" w:type="dxa"/>
          </w:tcPr>
          <w:p w:rsidRPr="002702CA" w:rsidR="003B2680" w:rsidP="003B2680" w:rsidRDefault="003B2680" w14:paraId="4F5A3707" w14:textId="152B178E">
            <w:pPr>
              <w:rPr>
                <w:sz w:val="20"/>
                <w:szCs w:val="20"/>
                <w:lang w:val="en-GB"/>
              </w:rPr>
            </w:pPr>
            <w:r>
              <w:rPr>
                <w:sz w:val="20"/>
                <w:szCs w:val="20"/>
                <w:lang w:val="Turkish"/>
              </w:rPr>
              <w:t>Test süreci açıklandı ve önerilen çözüm test edildi.</w:t>
            </w:r>
          </w:p>
        </w:tc>
        <w:tc>
          <w:tcPr>
            <w:tcW w:w="2211" w:type="dxa"/>
          </w:tcPr>
          <w:p w:rsidRPr="002702CA" w:rsidR="003B2680" w:rsidP="003B2680" w:rsidRDefault="003B2680" w14:paraId="1C25B8D5" w14:textId="76708945">
            <w:pPr>
              <w:rPr>
                <w:sz w:val="20"/>
                <w:szCs w:val="20"/>
                <w:lang w:val="en-GB"/>
              </w:rPr>
            </w:pPr>
            <w:r>
              <w:rPr>
                <w:sz w:val="20"/>
                <w:szCs w:val="20"/>
                <w:lang w:val="Turkish"/>
              </w:rPr>
              <w:t>Test süreci açıklandı ve önerilen çözüm işe yarayana kadar test edildi.</w:t>
            </w:r>
          </w:p>
        </w:tc>
        <w:tc>
          <w:tcPr>
            <w:tcW w:w="773" w:type="dxa"/>
          </w:tcPr>
          <w:p w:rsidRPr="002702CA" w:rsidR="003B2680" w:rsidP="003B2680" w:rsidRDefault="003B2680" w14:paraId="6E3088C3" w14:textId="61CF141B">
            <w:pPr>
              <w:rPr>
                <w:sz w:val="20"/>
                <w:szCs w:val="20"/>
                <w:lang w:val="en-GB"/>
              </w:rPr>
            </w:pPr>
            <w:r w:rsidRPr="002702CA">
              <w:rPr>
                <w:sz w:val="20"/>
                <w:szCs w:val="20"/>
                <w:lang w:val="Turkish"/>
              </w:rPr>
              <w:t>0-1</w:t>
            </w:r>
          </w:p>
        </w:tc>
      </w:tr>
      <w:tr w:rsidR="003B2680" w:rsidTr="00A567DB" w14:paraId="352035FA" w14:textId="77777777">
        <w:tc>
          <w:tcPr>
            <w:tcW w:w="2209" w:type="dxa"/>
          </w:tcPr>
          <w:p w:rsidRPr="002702CA" w:rsidR="003B2680" w:rsidP="003B2680" w:rsidRDefault="003B2680" w14:paraId="09C369C5" w14:textId="0C731340">
            <w:pPr>
              <w:rPr>
                <w:sz w:val="20"/>
                <w:szCs w:val="20"/>
                <w:lang w:val="en-GB"/>
              </w:rPr>
            </w:pPr>
            <w:r w:rsidRPr="002702CA">
              <w:rPr>
                <w:sz w:val="20"/>
                <w:szCs w:val="20"/>
                <w:lang w:val="Turkish"/>
              </w:rPr>
              <w:lastRenderedPageBreak/>
              <w:t>Portfolyonun oluşturulması (tasarım düşünme sürecinin belgelenmesi).</w:t>
            </w:r>
          </w:p>
        </w:tc>
        <w:tc>
          <w:tcPr>
            <w:tcW w:w="2208" w:type="dxa"/>
          </w:tcPr>
          <w:p w:rsidRPr="002702CA" w:rsidR="003B2680" w:rsidP="003B2680" w:rsidRDefault="003B2680" w14:paraId="28BD6636" w14:textId="2EE657FF">
            <w:pPr>
              <w:rPr>
                <w:sz w:val="20"/>
                <w:szCs w:val="20"/>
                <w:lang w:val="en-GB"/>
              </w:rPr>
            </w:pPr>
            <w:r>
              <w:rPr>
                <w:sz w:val="20"/>
                <w:szCs w:val="20"/>
                <w:lang w:val="Turkish"/>
              </w:rPr>
              <w:t xml:space="preserve">Portföy gerçekleştirilmemiştir.</w:t>
            </w:r>
          </w:p>
        </w:tc>
        <w:tc>
          <w:tcPr>
            <w:tcW w:w="2210" w:type="dxa"/>
          </w:tcPr>
          <w:p w:rsidRPr="002702CA" w:rsidR="003B2680" w:rsidP="003B2680" w:rsidRDefault="003B2680" w14:paraId="0506EF93" w14:textId="1F5E1DF7">
            <w:pPr>
              <w:rPr>
                <w:sz w:val="20"/>
                <w:szCs w:val="20"/>
                <w:lang w:val="en-GB"/>
              </w:rPr>
            </w:pPr>
            <w:r>
              <w:rPr>
                <w:sz w:val="20"/>
                <w:szCs w:val="20"/>
                <w:lang w:val="Turkish"/>
              </w:rPr>
              <w:t xml:space="preserve">Bir portfolyo çalışması yapılmıştır.</w:t>
            </w:r>
          </w:p>
        </w:tc>
        <w:tc>
          <w:tcPr>
            <w:tcW w:w="2210" w:type="dxa"/>
          </w:tcPr>
          <w:p w:rsidRPr="002702CA" w:rsidR="003B2680" w:rsidP="003B2680" w:rsidRDefault="003B2680" w14:paraId="4F896CE2" w14:textId="00AA548C">
            <w:pPr>
              <w:rPr>
                <w:sz w:val="20"/>
                <w:szCs w:val="20"/>
                <w:lang w:val="en-GB"/>
              </w:rPr>
            </w:pPr>
            <w:r>
              <w:rPr>
                <w:sz w:val="20"/>
                <w:szCs w:val="20"/>
                <w:lang w:val="Turkish"/>
              </w:rPr>
              <w:t xml:space="preserve">Çözümü belgeleyen bir portföy gerçekleştirilmiştir.</w:t>
            </w:r>
          </w:p>
        </w:tc>
        <w:tc>
          <w:tcPr>
            <w:tcW w:w="2208" w:type="dxa"/>
          </w:tcPr>
          <w:p w:rsidRPr="002702CA" w:rsidR="003B2680" w:rsidP="003B2680" w:rsidRDefault="003B2680" w14:paraId="73FDD8C4" w14:textId="217A3AF4">
            <w:pPr>
              <w:rPr>
                <w:sz w:val="20"/>
                <w:szCs w:val="20"/>
                <w:lang w:val="en-GB"/>
              </w:rPr>
            </w:pPr>
            <w:r>
              <w:rPr>
                <w:sz w:val="20"/>
                <w:szCs w:val="20"/>
                <w:lang w:val="Turkish"/>
              </w:rPr>
              <w:t xml:space="preserve">Tasarım odaklı düşünme sürecini ve çözümü belgeleyen bir portfolyo gerçekleştirilmiştir.</w:t>
            </w:r>
          </w:p>
        </w:tc>
        <w:tc>
          <w:tcPr>
            <w:tcW w:w="2211" w:type="dxa"/>
          </w:tcPr>
          <w:p w:rsidRPr="002702CA" w:rsidR="003B2680" w:rsidP="003B2680" w:rsidRDefault="003B2680" w14:paraId="76219897" w14:textId="60BA13B1">
            <w:pPr>
              <w:rPr>
                <w:sz w:val="20"/>
                <w:szCs w:val="20"/>
                <w:lang w:val="en-GB"/>
              </w:rPr>
            </w:pPr>
            <w:r>
              <w:rPr>
                <w:sz w:val="20"/>
                <w:szCs w:val="20"/>
                <w:lang w:val="Turkish"/>
              </w:rPr>
              <w:t xml:space="preserve">Tasarım odaklı düşünme sürecini ve çözümü belgeleyen mükemmel bir portfolyo gerçekleştirilmiştir.</w:t>
            </w:r>
          </w:p>
        </w:tc>
        <w:tc>
          <w:tcPr>
            <w:tcW w:w="773" w:type="dxa"/>
          </w:tcPr>
          <w:p w:rsidRPr="002702CA" w:rsidR="003B2680" w:rsidP="003B2680" w:rsidRDefault="003B2680" w14:paraId="01E7CFEC" w14:textId="60433230">
            <w:pPr>
              <w:rPr>
                <w:sz w:val="20"/>
                <w:szCs w:val="20"/>
                <w:lang w:val="en-GB"/>
              </w:rPr>
            </w:pPr>
            <w:r w:rsidRPr="002702CA">
              <w:rPr>
                <w:sz w:val="20"/>
                <w:szCs w:val="20"/>
                <w:lang w:val="Turkish"/>
              </w:rPr>
              <w:t>0-1</w:t>
            </w:r>
          </w:p>
        </w:tc>
      </w:tr>
      <w:tr w:rsidR="003B2680" w:rsidTr="00A567DB" w14:paraId="1335A459" w14:textId="77777777">
        <w:tc>
          <w:tcPr>
            <w:tcW w:w="2209" w:type="dxa"/>
          </w:tcPr>
          <w:p w:rsidRPr="002702CA" w:rsidR="003B2680" w:rsidP="003B2680" w:rsidRDefault="003B2680" w14:paraId="2FC375DD" w14:textId="5CDB4B5F">
            <w:pPr>
              <w:rPr>
                <w:sz w:val="20"/>
                <w:szCs w:val="20"/>
                <w:lang w:val="en-GB"/>
              </w:rPr>
            </w:pPr>
            <w:r>
              <w:rPr>
                <w:sz w:val="20"/>
                <w:szCs w:val="20"/>
                <w:lang w:val="Turkish"/>
              </w:rPr>
              <w:t>Özet.</w:t>
            </w:r>
          </w:p>
        </w:tc>
        <w:tc>
          <w:tcPr>
            <w:tcW w:w="2208" w:type="dxa"/>
          </w:tcPr>
          <w:p w:rsidRPr="002702CA" w:rsidR="003B2680" w:rsidP="003B2680" w:rsidRDefault="003B2680" w14:paraId="788D790C" w14:textId="02138E94">
            <w:pPr>
              <w:rPr>
                <w:sz w:val="20"/>
                <w:szCs w:val="20"/>
                <w:lang w:val="en-GB"/>
              </w:rPr>
            </w:pPr>
            <w:r>
              <w:rPr>
                <w:sz w:val="20"/>
                <w:szCs w:val="20"/>
                <w:lang w:val="Turkish"/>
              </w:rPr>
              <w:t xml:space="preserve">Özet yapılmamıştır.</w:t>
            </w:r>
          </w:p>
        </w:tc>
        <w:tc>
          <w:tcPr>
            <w:tcW w:w="2210" w:type="dxa"/>
          </w:tcPr>
          <w:p w:rsidRPr="002702CA" w:rsidR="003B2680" w:rsidP="003B2680" w:rsidRDefault="003B2680" w14:paraId="6669B26D" w14:textId="55493302">
            <w:pPr>
              <w:rPr>
                <w:sz w:val="20"/>
                <w:szCs w:val="20"/>
                <w:lang w:val="en-GB"/>
              </w:rPr>
            </w:pPr>
            <w:r w:rsidRPr="0032456E">
              <w:rPr>
                <w:sz w:val="20"/>
                <w:szCs w:val="20"/>
                <w:lang w:val="Turkish"/>
              </w:rPr>
              <w:t>Süreci gösteren bir özet sunulur.</w:t>
            </w:r>
          </w:p>
        </w:tc>
        <w:tc>
          <w:tcPr>
            <w:tcW w:w="2210" w:type="dxa"/>
          </w:tcPr>
          <w:p w:rsidRPr="002702CA" w:rsidR="003B2680" w:rsidP="003B2680" w:rsidRDefault="003B2680" w14:paraId="67DDE03C" w14:textId="493F6604">
            <w:pPr>
              <w:rPr>
                <w:sz w:val="20"/>
                <w:szCs w:val="20"/>
                <w:lang w:val="en-GB"/>
              </w:rPr>
            </w:pPr>
            <w:r w:rsidRPr="0032456E">
              <w:rPr>
                <w:sz w:val="20"/>
                <w:szCs w:val="20"/>
                <w:lang w:val="Turkish"/>
              </w:rPr>
              <w:t>Tüm süreci gösteren organize bir özet sunulur.</w:t>
            </w:r>
          </w:p>
        </w:tc>
        <w:tc>
          <w:tcPr>
            <w:tcW w:w="2208" w:type="dxa"/>
          </w:tcPr>
          <w:p w:rsidRPr="002702CA" w:rsidR="003B2680" w:rsidP="003B2680" w:rsidRDefault="003B2680" w14:paraId="65700D64" w14:textId="17C58E58">
            <w:pPr>
              <w:rPr>
                <w:sz w:val="20"/>
                <w:szCs w:val="20"/>
                <w:lang w:val="en-GB"/>
              </w:rPr>
            </w:pPr>
            <w:r w:rsidRPr="0032456E">
              <w:rPr>
                <w:sz w:val="20"/>
                <w:szCs w:val="20"/>
                <w:lang w:val="Turkish"/>
              </w:rPr>
              <w:t>Tüm süreci gösteren net ve düzenli bir özet sunulur.</w:t>
            </w:r>
          </w:p>
        </w:tc>
        <w:tc>
          <w:tcPr>
            <w:tcW w:w="2211" w:type="dxa"/>
          </w:tcPr>
          <w:p w:rsidRPr="002702CA" w:rsidR="003B2680" w:rsidP="003B2680" w:rsidRDefault="003B2680" w14:paraId="7FEEDD2E" w14:textId="7B46FA49">
            <w:pPr>
              <w:rPr>
                <w:sz w:val="20"/>
                <w:szCs w:val="20"/>
                <w:lang w:val="en-GB"/>
              </w:rPr>
            </w:pPr>
            <w:r w:rsidRPr="0032456E">
              <w:rPr>
                <w:sz w:val="20"/>
                <w:szCs w:val="20"/>
                <w:lang w:val="Turkish"/>
              </w:rPr>
              <w:t>Tüm süreci gösteren net ve düzenli bir grafik özet sunulur.</w:t>
            </w:r>
          </w:p>
        </w:tc>
        <w:tc>
          <w:tcPr>
            <w:tcW w:w="773" w:type="dxa"/>
          </w:tcPr>
          <w:p w:rsidRPr="002702CA" w:rsidR="003B2680" w:rsidP="003B2680" w:rsidRDefault="003B2680" w14:paraId="09A828E6" w14:textId="0CE9483D">
            <w:pPr>
              <w:rPr>
                <w:sz w:val="20"/>
                <w:szCs w:val="20"/>
                <w:lang w:val="en-GB"/>
              </w:rPr>
            </w:pPr>
            <w:r w:rsidRPr="002702CA">
              <w:rPr>
                <w:sz w:val="20"/>
                <w:szCs w:val="20"/>
                <w:lang w:val="Turkish"/>
              </w:rPr>
              <w:t>0-1</w:t>
            </w:r>
          </w:p>
        </w:tc>
      </w:tr>
      <w:tr w:rsidR="003B2680" w:rsidTr="00A567DB" w14:paraId="54CCE5E7" w14:textId="77777777">
        <w:tc>
          <w:tcPr>
            <w:tcW w:w="2209" w:type="dxa"/>
          </w:tcPr>
          <w:p w:rsidRPr="002702CA" w:rsidR="003B2680" w:rsidP="003B2680" w:rsidRDefault="003B2680" w14:paraId="0BEEA4EE" w14:textId="7848B8EC">
            <w:pPr>
              <w:rPr>
                <w:sz w:val="20"/>
                <w:szCs w:val="20"/>
                <w:lang w:val="en-GB"/>
              </w:rPr>
            </w:pPr>
            <w:r w:rsidRPr="0032456E">
              <w:rPr>
                <w:sz w:val="20"/>
                <w:szCs w:val="20"/>
                <w:lang w:val="Turkish"/>
              </w:rPr>
              <w:t>Sürece odaklanın.</w:t>
            </w:r>
          </w:p>
        </w:tc>
        <w:tc>
          <w:tcPr>
            <w:tcW w:w="2208" w:type="dxa"/>
          </w:tcPr>
          <w:p w:rsidRPr="002702CA" w:rsidR="003B2680" w:rsidP="003B2680" w:rsidRDefault="003B2680" w14:paraId="5D39F395" w14:textId="17B18C1D">
            <w:pPr>
              <w:rPr>
                <w:sz w:val="20"/>
                <w:szCs w:val="20"/>
                <w:lang w:val="en-GB"/>
              </w:rPr>
            </w:pPr>
            <w:r>
              <w:rPr>
                <w:sz w:val="20"/>
                <w:szCs w:val="20"/>
                <w:lang w:val="Turkish"/>
              </w:rPr>
              <w:t>İşlem gösterilmez.</w:t>
            </w:r>
          </w:p>
        </w:tc>
        <w:tc>
          <w:tcPr>
            <w:tcW w:w="2210" w:type="dxa"/>
          </w:tcPr>
          <w:p w:rsidRPr="002702CA" w:rsidR="003B2680" w:rsidP="003B2680" w:rsidRDefault="001B696D" w14:paraId="13429304" w14:textId="250D06A8">
            <w:pPr>
              <w:rPr>
                <w:sz w:val="20"/>
                <w:szCs w:val="20"/>
                <w:lang w:val="en-GB"/>
              </w:rPr>
            </w:pPr>
            <w:r w:rsidRPr="001B696D">
              <w:rPr>
                <w:sz w:val="20"/>
                <w:szCs w:val="20"/>
                <w:lang w:val="Turkish"/>
              </w:rPr>
              <w:t>Tasarım süreci zar zor gösteriliyor.</w:t>
            </w:r>
          </w:p>
        </w:tc>
        <w:tc>
          <w:tcPr>
            <w:tcW w:w="2210" w:type="dxa"/>
          </w:tcPr>
          <w:p w:rsidRPr="002702CA" w:rsidR="003B2680" w:rsidP="003B2680" w:rsidRDefault="001B696D" w14:paraId="2FC089C7" w14:textId="64D543F0">
            <w:pPr>
              <w:rPr>
                <w:sz w:val="20"/>
                <w:szCs w:val="20"/>
                <w:lang w:val="en-GB"/>
              </w:rPr>
            </w:pPr>
            <w:r w:rsidRPr="001B696D">
              <w:rPr>
                <w:sz w:val="20"/>
                <w:szCs w:val="20"/>
                <w:lang w:val="Turkish"/>
              </w:rPr>
              <w:t>Tasarım süreci gösterilir.</w:t>
            </w:r>
          </w:p>
        </w:tc>
        <w:tc>
          <w:tcPr>
            <w:tcW w:w="2208" w:type="dxa"/>
          </w:tcPr>
          <w:p w:rsidRPr="002702CA" w:rsidR="003B2680" w:rsidP="003B2680" w:rsidRDefault="001B696D" w14:paraId="28A6A95D" w14:textId="7491D887">
            <w:pPr>
              <w:rPr>
                <w:sz w:val="20"/>
                <w:szCs w:val="20"/>
                <w:lang w:val="en-GB"/>
              </w:rPr>
            </w:pPr>
            <w:r>
              <w:rPr>
                <w:sz w:val="20"/>
                <w:szCs w:val="20"/>
                <w:lang w:val="Turkish"/>
              </w:rPr>
              <w:t xml:space="preserve">Eskizler, fikir notları, prototipler ve yansımalar dahil olmak üzere tasarım süreci gösterilir.</w:t>
            </w:r>
          </w:p>
        </w:tc>
        <w:tc>
          <w:tcPr>
            <w:tcW w:w="2211" w:type="dxa"/>
          </w:tcPr>
          <w:p w:rsidRPr="002702CA" w:rsidR="003B2680" w:rsidP="003B2680" w:rsidRDefault="001B696D" w14:paraId="7C0ECBE7" w14:textId="4771FBE5">
            <w:pPr>
              <w:rPr>
                <w:sz w:val="20"/>
                <w:szCs w:val="20"/>
                <w:lang w:val="en-GB"/>
              </w:rPr>
            </w:pPr>
            <w:r>
              <w:rPr>
                <w:sz w:val="20"/>
                <w:szCs w:val="20"/>
                <w:lang w:val="Turkish"/>
              </w:rPr>
              <w:t xml:space="preserve">Eskizler, fikir notları, prototipler ve yansımalar dahil olmak üzere tasarım süreci gösterilir. Bu, tasarım odaklı düşünme yolculuklarını yineleme, yansıtma ve iletme yeteneklerini değerlendirmelerine olanak tanır.</w:t>
            </w:r>
          </w:p>
        </w:tc>
        <w:tc>
          <w:tcPr>
            <w:tcW w:w="773" w:type="dxa"/>
          </w:tcPr>
          <w:p w:rsidRPr="002702CA" w:rsidR="003B2680" w:rsidP="003B2680" w:rsidRDefault="003B2680" w14:paraId="5EB159BF" w14:textId="6C84F5BE">
            <w:pPr>
              <w:rPr>
                <w:sz w:val="20"/>
                <w:szCs w:val="20"/>
                <w:lang w:val="en-GB"/>
              </w:rPr>
            </w:pPr>
            <w:r w:rsidRPr="002702CA">
              <w:rPr>
                <w:sz w:val="20"/>
                <w:szCs w:val="20"/>
                <w:lang w:val="Turkish"/>
              </w:rPr>
              <w:t>0-1</w:t>
            </w:r>
          </w:p>
        </w:tc>
      </w:tr>
      <w:tr w:rsidR="003B2680" w:rsidTr="00A567DB" w14:paraId="25217CB8" w14:textId="77777777">
        <w:tc>
          <w:tcPr>
            <w:tcW w:w="2209" w:type="dxa"/>
          </w:tcPr>
          <w:p w:rsidRPr="002702CA" w:rsidR="003B2680" w:rsidP="003B2680" w:rsidRDefault="003B2680" w14:paraId="539CAFE0" w14:textId="18EB3D0F">
            <w:pPr>
              <w:rPr>
                <w:sz w:val="20"/>
                <w:szCs w:val="20"/>
                <w:lang w:val="en-GB"/>
              </w:rPr>
            </w:pPr>
            <w:r>
              <w:rPr>
                <w:sz w:val="20"/>
                <w:szCs w:val="20"/>
                <w:lang w:val="Turkish"/>
              </w:rPr>
              <w:t>Grafik tasarım, tutarlılık ve kalite.</w:t>
            </w:r>
          </w:p>
        </w:tc>
        <w:tc>
          <w:tcPr>
            <w:tcW w:w="2208" w:type="dxa"/>
          </w:tcPr>
          <w:p w:rsidRPr="002702CA" w:rsidR="003B2680" w:rsidP="003B2680" w:rsidRDefault="003B2680" w14:paraId="3D13FFDD" w14:textId="1EEE6726">
            <w:pPr>
              <w:rPr>
                <w:sz w:val="20"/>
                <w:szCs w:val="20"/>
                <w:lang w:val="en-GB"/>
              </w:rPr>
            </w:pPr>
            <w:r>
              <w:rPr>
                <w:sz w:val="20"/>
                <w:szCs w:val="20"/>
                <w:lang w:val="Turkish"/>
              </w:rPr>
              <w:t>Grafik tasarım veya tutarlılık yoktur ve kalite eksikliği vardır.</w:t>
            </w:r>
          </w:p>
        </w:tc>
        <w:tc>
          <w:tcPr>
            <w:tcW w:w="2210" w:type="dxa"/>
          </w:tcPr>
          <w:p w:rsidRPr="002702CA" w:rsidR="003B2680" w:rsidP="003B2680" w:rsidRDefault="00302197" w14:paraId="434B92CF" w14:textId="31B3C3E9">
            <w:pPr>
              <w:rPr>
                <w:sz w:val="20"/>
                <w:szCs w:val="20"/>
                <w:lang w:val="en-GB"/>
              </w:rPr>
            </w:pPr>
            <w:r w:rsidRPr="0032456E">
              <w:rPr>
                <w:sz w:val="20"/>
                <w:szCs w:val="20"/>
                <w:lang w:val="Turkish"/>
              </w:rPr>
              <w:t xml:space="preserve">Grafik tasarım, belge boyunca tutarlı değil ve kalite eksikliği var.</w:t>
            </w:r>
          </w:p>
        </w:tc>
        <w:tc>
          <w:tcPr>
            <w:tcW w:w="2210" w:type="dxa"/>
          </w:tcPr>
          <w:p w:rsidRPr="002702CA" w:rsidR="003B2680" w:rsidP="003B2680" w:rsidRDefault="00302197" w14:paraId="29933537" w14:textId="35FD7E54">
            <w:pPr>
              <w:rPr>
                <w:sz w:val="20"/>
                <w:szCs w:val="20"/>
                <w:lang w:val="en-GB"/>
              </w:rPr>
            </w:pPr>
            <w:r w:rsidRPr="0032456E">
              <w:rPr>
                <w:sz w:val="20"/>
                <w:szCs w:val="20"/>
                <w:lang w:val="Turkish"/>
              </w:rPr>
              <w:t>Grafik tasarım, belge boyunca tutarlıdır ve kabul edilebilir bir kalite vardır.</w:t>
            </w:r>
          </w:p>
        </w:tc>
        <w:tc>
          <w:tcPr>
            <w:tcW w:w="2208" w:type="dxa"/>
          </w:tcPr>
          <w:p w:rsidRPr="002702CA" w:rsidR="003B2680" w:rsidP="003B2680" w:rsidRDefault="00302197" w14:paraId="75FFF3B7" w14:textId="0335444E">
            <w:pPr>
              <w:rPr>
                <w:sz w:val="20"/>
                <w:szCs w:val="20"/>
                <w:lang w:val="en-GB"/>
              </w:rPr>
            </w:pPr>
            <w:r w:rsidRPr="0032456E">
              <w:rPr>
                <w:sz w:val="20"/>
                <w:szCs w:val="20"/>
                <w:lang w:val="Turkish"/>
              </w:rPr>
              <w:t>Grafik tasarım, belge boyunca tutarlıdır ve belgenin kalitesi üzerinde çalışılmıştır.</w:t>
            </w:r>
          </w:p>
        </w:tc>
        <w:tc>
          <w:tcPr>
            <w:tcW w:w="2211" w:type="dxa"/>
          </w:tcPr>
          <w:p w:rsidRPr="002702CA" w:rsidR="003B2680" w:rsidP="003B2680" w:rsidRDefault="003B2680" w14:paraId="454BDAA7" w14:textId="4CC883F0">
            <w:pPr>
              <w:rPr>
                <w:sz w:val="20"/>
                <w:szCs w:val="20"/>
                <w:lang w:val="en-GB"/>
              </w:rPr>
            </w:pPr>
            <w:r w:rsidRPr="0032456E">
              <w:rPr>
                <w:sz w:val="20"/>
                <w:szCs w:val="20"/>
                <w:lang w:val="Turkish"/>
              </w:rPr>
              <w:t>Grafik tasarım, belge boyunca tutarlıdır ve belgenin kalitesi üzerinde mükemmel bir şekilde çalışılmıştır.</w:t>
            </w:r>
          </w:p>
        </w:tc>
        <w:tc>
          <w:tcPr>
            <w:tcW w:w="773" w:type="dxa"/>
          </w:tcPr>
          <w:p w:rsidRPr="002702CA" w:rsidR="003B2680" w:rsidP="003B2680" w:rsidRDefault="003B2680" w14:paraId="0A100F24" w14:textId="484B0170">
            <w:pPr>
              <w:rPr>
                <w:sz w:val="20"/>
                <w:szCs w:val="20"/>
                <w:lang w:val="en-GB"/>
              </w:rPr>
            </w:pPr>
            <w:r w:rsidRPr="002702CA">
              <w:rPr>
                <w:sz w:val="20"/>
                <w:szCs w:val="20"/>
                <w:lang w:val="Turkish"/>
              </w:rPr>
              <w:t>0-1</w:t>
            </w:r>
          </w:p>
        </w:tc>
      </w:tr>
      <w:tr w:rsidR="003B2680" w:rsidTr="00A567DB" w14:paraId="3AC3A9EC" w14:textId="77777777">
        <w:tc>
          <w:tcPr>
            <w:tcW w:w="13256" w:type="dxa"/>
            <w:gridSpan w:val="6"/>
          </w:tcPr>
          <w:p w:rsidRPr="00F21D75" w:rsidR="003B2680" w:rsidP="003B2680" w:rsidRDefault="003B2680" w14:paraId="7B767ADC" w14:textId="506924EF">
            <w:pPr>
              <w:rPr>
                <w:b/>
                <w:bCs/>
                <w:sz w:val="20"/>
                <w:szCs w:val="20"/>
                <w:lang w:val="en-GB"/>
              </w:rPr>
            </w:pPr>
            <w:r w:rsidRPr="002702CA">
              <w:rPr>
                <w:b/>
                <w:bCs/>
                <w:sz w:val="20"/>
                <w:szCs w:val="20"/>
                <w:lang w:val="Turkish"/>
              </w:rPr>
              <w:t>Toplam işaret</w:t>
            </w:r>
          </w:p>
        </w:tc>
        <w:tc>
          <w:tcPr>
            <w:tcW w:w="773" w:type="dxa"/>
          </w:tcPr>
          <w:p w:rsidRPr="002702CA" w:rsidR="003B2680" w:rsidP="003B2680" w:rsidRDefault="003B2680" w14:paraId="0B54440F" w14:textId="2EE1B5DA">
            <w:pPr>
              <w:rPr>
                <w:sz w:val="20"/>
                <w:szCs w:val="20"/>
                <w:lang w:val="en-GB"/>
              </w:rPr>
            </w:pPr>
            <w:r w:rsidRPr="002702CA">
              <w:rPr>
                <w:sz w:val="20"/>
                <w:szCs w:val="20"/>
                <w:lang w:val="Turkish"/>
              </w:rPr>
              <w:t>0-10</w:t>
            </w:r>
          </w:p>
        </w:tc>
      </w:tr>
    </w:tbl>
    <w:p w:rsidR="0032456E" w:rsidP="0032456E" w:rsidRDefault="0032456E" w14:paraId="49DE0DFC" w14:textId="77777777">
      <w:pPr>
        <w:jc w:val="both"/>
        <w:rPr>
          <w:lang w:val="en-GB"/>
        </w:rPr>
        <w:sectPr w:rsidR="0032456E" w:rsidSect="0032456E">
          <w:pgSz w:w="16838" w:h="11906" w:orient="landscape"/>
          <w:pgMar w:top="1701" w:right="1418" w:bottom="1701" w:left="1418" w:header="709" w:footer="709" w:gutter="0"/>
          <w:cols w:space="708"/>
          <w:docGrid w:linePitch="360"/>
        </w:sectPr>
      </w:pPr>
    </w:p>
    <w:p w:rsidRPr="00A73107" w:rsidR="00A73107" w:rsidP="0032456E" w:rsidRDefault="00A73107" w14:paraId="6974D42D" w14:textId="34E36940">
      <w:pPr>
        <w:jc w:val="both"/>
        <w:rPr>
          <w:lang w:val="en-GB"/>
        </w:rPr>
      </w:pPr>
    </w:p>
    <w:sectPr w:rsidRPr="00A73107" w:rsidR="00A7310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F81CC" w14:textId="77777777" w:rsidR="0048322C" w:rsidRDefault="0048322C" w:rsidP="0032456E">
      <w:pPr>
        <w:spacing w:after="0" w:line="240" w:lineRule="auto"/>
      </w:pPr>
      <w:r>
        <w:separator/>
      </w:r>
    </w:p>
  </w:endnote>
  <w:endnote w:type="continuationSeparator" w:id="0">
    <w:p w14:paraId="5DD2AEAA" w14:textId="77777777" w:rsidR="0048322C" w:rsidRDefault="0048322C" w:rsidP="0032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A8DE1" w14:textId="77777777" w:rsidR="0048322C" w:rsidRDefault="0048322C" w:rsidP="0032456E">
      <w:pPr>
        <w:spacing w:after="0" w:line="240" w:lineRule="auto"/>
      </w:pPr>
      <w:r>
        <w:separator/>
      </w:r>
    </w:p>
  </w:footnote>
  <w:footnote w:type="continuationSeparator" w:id="0">
    <w:p w14:paraId="00C6FDD6" w14:textId="77777777" w:rsidR="0048322C" w:rsidRDefault="0048322C" w:rsidP="00324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763C3"/>
    <w:multiLevelType w:val="hybridMultilevel"/>
    <w:tmpl w:val="239684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165529"/>
    <w:multiLevelType w:val="hybridMultilevel"/>
    <w:tmpl w:val="5588A1DE"/>
    <w:lvl w:ilvl="0" w:tplc="0C0A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 w15:restartNumberingAfterBreak="0">
    <w:nsid w:val="3E0E6256"/>
    <w:multiLevelType w:val="hybridMultilevel"/>
    <w:tmpl w:val="B6349CBE"/>
    <w:lvl w:ilvl="0" w:tplc="A4DADB9A">
      <w:start w:val="1"/>
      <w:numFmt w:val="bullet"/>
      <w:lvlText w:val="•"/>
      <w:lvlJc w:val="left"/>
      <w:pPr>
        <w:tabs>
          <w:tab w:val="num" w:pos="720"/>
        </w:tabs>
        <w:ind w:left="720" w:hanging="360"/>
      </w:pPr>
      <w:rPr>
        <w:rFonts w:hint="default" w:ascii="Arial" w:hAnsi="Arial"/>
      </w:rPr>
    </w:lvl>
    <w:lvl w:ilvl="1" w:tplc="5CE4F262" w:tentative="1">
      <w:start w:val="1"/>
      <w:numFmt w:val="bullet"/>
      <w:lvlText w:val="•"/>
      <w:lvlJc w:val="left"/>
      <w:pPr>
        <w:tabs>
          <w:tab w:val="num" w:pos="1440"/>
        </w:tabs>
        <w:ind w:left="1440" w:hanging="360"/>
      </w:pPr>
      <w:rPr>
        <w:rFonts w:hint="default" w:ascii="Arial" w:hAnsi="Arial"/>
      </w:rPr>
    </w:lvl>
    <w:lvl w:ilvl="2" w:tplc="2F786DE4" w:tentative="1">
      <w:start w:val="1"/>
      <w:numFmt w:val="bullet"/>
      <w:lvlText w:val="•"/>
      <w:lvlJc w:val="left"/>
      <w:pPr>
        <w:tabs>
          <w:tab w:val="num" w:pos="2160"/>
        </w:tabs>
        <w:ind w:left="2160" w:hanging="360"/>
      </w:pPr>
      <w:rPr>
        <w:rFonts w:hint="default" w:ascii="Arial" w:hAnsi="Arial"/>
      </w:rPr>
    </w:lvl>
    <w:lvl w:ilvl="3" w:tplc="24FAE510" w:tentative="1">
      <w:start w:val="1"/>
      <w:numFmt w:val="bullet"/>
      <w:lvlText w:val="•"/>
      <w:lvlJc w:val="left"/>
      <w:pPr>
        <w:tabs>
          <w:tab w:val="num" w:pos="2880"/>
        </w:tabs>
        <w:ind w:left="2880" w:hanging="360"/>
      </w:pPr>
      <w:rPr>
        <w:rFonts w:hint="default" w:ascii="Arial" w:hAnsi="Arial"/>
      </w:rPr>
    </w:lvl>
    <w:lvl w:ilvl="4" w:tplc="284096DA" w:tentative="1">
      <w:start w:val="1"/>
      <w:numFmt w:val="bullet"/>
      <w:lvlText w:val="•"/>
      <w:lvlJc w:val="left"/>
      <w:pPr>
        <w:tabs>
          <w:tab w:val="num" w:pos="3600"/>
        </w:tabs>
        <w:ind w:left="3600" w:hanging="360"/>
      </w:pPr>
      <w:rPr>
        <w:rFonts w:hint="default" w:ascii="Arial" w:hAnsi="Arial"/>
      </w:rPr>
    </w:lvl>
    <w:lvl w:ilvl="5" w:tplc="A49435FA" w:tentative="1">
      <w:start w:val="1"/>
      <w:numFmt w:val="bullet"/>
      <w:lvlText w:val="•"/>
      <w:lvlJc w:val="left"/>
      <w:pPr>
        <w:tabs>
          <w:tab w:val="num" w:pos="4320"/>
        </w:tabs>
        <w:ind w:left="4320" w:hanging="360"/>
      </w:pPr>
      <w:rPr>
        <w:rFonts w:hint="default" w:ascii="Arial" w:hAnsi="Arial"/>
      </w:rPr>
    </w:lvl>
    <w:lvl w:ilvl="6" w:tplc="FE583882" w:tentative="1">
      <w:start w:val="1"/>
      <w:numFmt w:val="bullet"/>
      <w:lvlText w:val="•"/>
      <w:lvlJc w:val="left"/>
      <w:pPr>
        <w:tabs>
          <w:tab w:val="num" w:pos="5040"/>
        </w:tabs>
        <w:ind w:left="5040" w:hanging="360"/>
      </w:pPr>
      <w:rPr>
        <w:rFonts w:hint="default" w:ascii="Arial" w:hAnsi="Arial"/>
      </w:rPr>
    </w:lvl>
    <w:lvl w:ilvl="7" w:tplc="1F4E5988" w:tentative="1">
      <w:start w:val="1"/>
      <w:numFmt w:val="bullet"/>
      <w:lvlText w:val="•"/>
      <w:lvlJc w:val="left"/>
      <w:pPr>
        <w:tabs>
          <w:tab w:val="num" w:pos="5760"/>
        </w:tabs>
        <w:ind w:left="5760" w:hanging="360"/>
      </w:pPr>
      <w:rPr>
        <w:rFonts w:hint="default" w:ascii="Arial" w:hAnsi="Arial"/>
      </w:rPr>
    </w:lvl>
    <w:lvl w:ilvl="8" w:tplc="2A58FDF4"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53942C2F"/>
    <w:multiLevelType w:val="hybridMultilevel"/>
    <w:tmpl w:val="A198F29A"/>
    <w:lvl w:ilvl="0" w:tplc="2C46D352">
      <w:numFmt w:val="bullet"/>
      <w:lvlText w:val="-"/>
      <w:lvlJc w:val="left"/>
      <w:pPr>
        <w:ind w:left="1068" w:hanging="360"/>
      </w:pPr>
      <w:rPr>
        <w:rFonts w:hint="default" w:ascii="Aptos" w:hAnsi="Aptos" w:eastAsiaTheme="minorHAnsi" w:cstheme="minorBidi"/>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4" w15:restartNumberingAfterBreak="0">
    <w:nsid w:val="6ED07AF9"/>
    <w:multiLevelType w:val="hybridMultilevel"/>
    <w:tmpl w:val="F0F8DFBE"/>
    <w:lvl w:ilvl="0" w:tplc="39061F2A">
      <w:numFmt w:val="bullet"/>
      <w:lvlText w:val="-"/>
      <w:lvlJc w:val="left"/>
      <w:pPr>
        <w:ind w:left="720" w:hanging="360"/>
      </w:pPr>
      <w:rPr>
        <w:rFonts w:hint="default" w:ascii="Aptos" w:hAnsi="Aptos" w:eastAsiaTheme="minorHAnsi" w:cstheme="minorBidi"/>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16cid:durableId="465397994">
    <w:abstractNumId w:val="3"/>
  </w:num>
  <w:num w:numId="2" w16cid:durableId="1284271258">
    <w:abstractNumId w:val="1"/>
  </w:num>
  <w:num w:numId="3" w16cid:durableId="1035882468">
    <w:abstractNumId w:val="4"/>
  </w:num>
  <w:num w:numId="4" w16cid:durableId="406537810">
    <w:abstractNumId w:val="2"/>
  </w:num>
  <w:num w:numId="5" w16cid:durableId="137561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86"/>
    <w:rsid w:val="0000425D"/>
    <w:rsid w:val="0000559D"/>
    <w:rsid w:val="00005903"/>
    <w:rsid w:val="000141F0"/>
    <w:rsid w:val="000205AF"/>
    <w:rsid w:val="0002653F"/>
    <w:rsid w:val="00034C79"/>
    <w:rsid w:val="0003596D"/>
    <w:rsid w:val="00037285"/>
    <w:rsid w:val="00042C49"/>
    <w:rsid w:val="000445B1"/>
    <w:rsid w:val="00045026"/>
    <w:rsid w:val="000468B5"/>
    <w:rsid w:val="00054C9B"/>
    <w:rsid w:val="00066FB5"/>
    <w:rsid w:val="00074538"/>
    <w:rsid w:val="00075B98"/>
    <w:rsid w:val="00075D34"/>
    <w:rsid w:val="000776F6"/>
    <w:rsid w:val="00083A5D"/>
    <w:rsid w:val="00096C5F"/>
    <w:rsid w:val="000B5098"/>
    <w:rsid w:val="000B615D"/>
    <w:rsid w:val="000D4957"/>
    <w:rsid w:val="000D5939"/>
    <w:rsid w:val="000D7610"/>
    <w:rsid w:val="000E7278"/>
    <w:rsid w:val="000F2F71"/>
    <w:rsid w:val="00102F42"/>
    <w:rsid w:val="00116D12"/>
    <w:rsid w:val="00133FFF"/>
    <w:rsid w:val="001532BF"/>
    <w:rsid w:val="00153A06"/>
    <w:rsid w:val="001642DB"/>
    <w:rsid w:val="00166BFD"/>
    <w:rsid w:val="00182D1D"/>
    <w:rsid w:val="0018716F"/>
    <w:rsid w:val="00191052"/>
    <w:rsid w:val="00192FBE"/>
    <w:rsid w:val="0019685E"/>
    <w:rsid w:val="00197D92"/>
    <w:rsid w:val="001A2746"/>
    <w:rsid w:val="001B3E21"/>
    <w:rsid w:val="001B67A8"/>
    <w:rsid w:val="001B696D"/>
    <w:rsid w:val="001C26B9"/>
    <w:rsid w:val="001C62A7"/>
    <w:rsid w:val="001C6C10"/>
    <w:rsid w:val="001C6DDF"/>
    <w:rsid w:val="001D202E"/>
    <w:rsid w:val="001E5A41"/>
    <w:rsid w:val="001E6000"/>
    <w:rsid w:val="00215FB5"/>
    <w:rsid w:val="00226E61"/>
    <w:rsid w:val="002359C4"/>
    <w:rsid w:val="002376AC"/>
    <w:rsid w:val="002424DB"/>
    <w:rsid w:val="0027023F"/>
    <w:rsid w:val="002702CA"/>
    <w:rsid w:val="002734D5"/>
    <w:rsid w:val="00276F9D"/>
    <w:rsid w:val="00287B4B"/>
    <w:rsid w:val="00291F36"/>
    <w:rsid w:val="00295963"/>
    <w:rsid w:val="002A48F8"/>
    <w:rsid w:val="002C0BE5"/>
    <w:rsid w:val="002C7E43"/>
    <w:rsid w:val="002D26E5"/>
    <w:rsid w:val="002D48ED"/>
    <w:rsid w:val="002E2C1F"/>
    <w:rsid w:val="002E47B6"/>
    <w:rsid w:val="002F5024"/>
    <w:rsid w:val="002F5F0C"/>
    <w:rsid w:val="0030123F"/>
    <w:rsid w:val="00301832"/>
    <w:rsid w:val="00302197"/>
    <w:rsid w:val="00303B0E"/>
    <w:rsid w:val="003170E0"/>
    <w:rsid w:val="003202CA"/>
    <w:rsid w:val="00323120"/>
    <w:rsid w:val="0032456E"/>
    <w:rsid w:val="00334A12"/>
    <w:rsid w:val="0033775B"/>
    <w:rsid w:val="00343DB9"/>
    <w:rsid w:val="00347A21"/>
    <w:rsid w:val="003512EB"/>
    <w:rsid w:val="00363D06"/>
    <w:rsid w:val="00371337"/>
    <w:rsid w:val="0037234D"/>
    <w:rsid w:val="00373A5D"/>
    <w:rsid w:val="00375B21"/>
    <w:rsid w:val="00393E56"/>
    <w:rsid w:val="003947DA"/>
    <w:rsid w:val="003A45B0"/>
    <w:rsid w:val="003A5271"/>
    <w:rsid w:val="003B0295"/>
    <w:rsid w:val="003B2680"/>
    <w:rsid w:val="003B440B"/>
    <w:rsid w:val="003C2022"/>
    <w:rsid w:val="003C3AA0"/>
    <w:rsid w:val="003C64FB"/>
    <w:rsid w:val="003C78D9"/>
    <w:rsid w:val="003D2C99"/>
    <w:rsid w:val="003D505A"/>
    <w:rsid w:val="003F11B8"/>
    <w:rsid w:val="004000A1"/>
    <w:rsid w:val="00400226"/>
    <w:rsid w:val="00425E23"/>
    <w:rsid w:val="00427A4D"/>
    <w:rsid w:val="0044289F"/>
    <w:rsid w:val="00442D68"/>
    <w:rsid w:val="0044450E"/>
    <w:rsid w:val="00445EDB"/>
    <w:rsid w:val="004477C4"/>
    <w:rsid w:val="00452F45"/>
    <w:rsid w:val="004568AD"/>
    <w:rsid w:val="004604EF"/>
    <w:rsid w:val="004742E9"/>
    <w:rsid w:val="0048010D"/>
    <w:rsid w:val="00480C68"/>
    <w:rsid w:val="00480DEA"/>
    <w:rsid w:val="0048322C"/>
    <w:rsid w:val="00483967"/>
    <w:rsid w:val="0048666C"/>
    <w:rsid w:val="00487ADE"/>
    <w:rsid w:val="00490D34"/>
    <w:rsid w:val="00496C51"/>
    <w:rsid w:val="004A3229"/>
    <w:rsid w:val="004B2D19"/>
    <w:rsid w:val="004C1ED1"/>
    <w:rsid w:val="004E328E"/>
    <w:rsid w:val="004E355E"/>
    <w:rsid w:val="004E4488"/>
    <w:rsid w:val="004E529F"/>
    <w:rsid w:val="004E552C"/>
    <w:rsid w:val="004E772D"/>
    <w:rsid w:val="004F1F02"/>
    <w:rsid w:val="004F63A7"/>
    <w:rsid w:val="004F685A"/>
    <w:rsid w:val="00505CFB"/>
    <w:rsid w:val="00506D7E"/>
    <w:rsid w:val="00511B2F"/>
    <w:rsid w:val="00517B0A"/>
    <w:rsid w:val="00522916"/>
    <w:rsid w:val="00526D73"/>
    <w:rsid w:val="00533584"/>
    <w:rsid w:val="00535704"/>
    <w:rsid w:val="00544B97"/>
    <w:rsid w:val="00552CDF"/>
    <w:rsid w:val="00554901"/>
    <w:rsid w:val="00561675"/>
    <w:rsid w:val="0056326E"/>
    <w:rsid w:val="00565136"/>
    <w:rsid w:val="00567909"/>
    <w:rsid w:val="00567D21"/>
    <w:rsid w:val="00571B7D"/>
    <w:rsid w:val="00591A20"/>
    <w:rsid w:val="005964C4"/>
    <w:rsid w:val="00597838"/>
    <w:rsid w:val="005A5304"/>
    <w:rsid w:val="005A6FAF"/>
    <w:rsid w:val="005A7736"/>
    <w:rsid w:val="005B7574"/>
    <w:rsid w:val="005C2A99"/>
    <w:rsid w:val="005D2EF4"/>
    <w:rsid w:val="005E52B3"/>
    <w:rsid w:val="005E5A99"/>
    <w:rsid w:val="005F36E7"/>
    <w:rsid w:val="005F6E7B"/>
    <w:rsid w:val="00607A8C"/>
    <w:rsid w:val="00607C8F"/>
    <w:rsid w:val="0062351A"/>
    <w:rsid w:val="00625B80"/>
    <w:rsid w:val="006304BC"/>
    <w:rsid w:val="00635DAE"/>
    <w:rsid w:val="00637FF3"/>
    <w:rsid w:val="006417E9"/>
    <w:rsid w:val="00645F24"/>
    <w:rsid w:val="006529D2"/>
    <w:rsid w:val="0065689A"/>
    <w:rsid w:val="00666DE3"/>
    <w:rsid w:val="00667893"/>
    <w:rsid w:val="00671098"/>
    <w:rsid w:val="006718AA"/>
    <w:rsid w:val="006743F1"/>
    <w:rsid w:val="0068167B"/>
    <w:rsid w:val="00686D3C"/>
    <w:rsid w:val="006874FB"/>
    <w:rsid w:val="006C5A80"/>
    <w:rsid w:val="006D1054"/>
    <w:rsid w:val="006E1466"/>
    <w:rsid w:val="00705227"/>
    <w:rsid w:val="0071133C"/>
    <w:rsid w:val="00711AC3"/>
    <w:rsid w:val="00715E73"/>
    <w:rsid w:val="00723E4E"/>
    <w:rsid w:val="00726420"/>
    <w:rsid w:val="00736C68"/>
    <w:rsid w:val="00742C14"/>
    <w:rsid w:val="00743117"/>
    <w:rsid w:val="007438F3"/>
    <w:rsid w:val="00754BB4"/>
    <w:rsid w:val="00756A83"/>
    <w:rsid w:val="00765307"/>
    <w:rsid w:val="00766364"/>
    <w:rsid w:val="007711AE"/>
    <w:rsid w:val="00781762"/>
    <w:rsid w:val="0078513B"/>
    <w:rsid w:val="007A6566"/>
    <w:rsid w:val="007A6907"/>
    <w:rsid w:val="007B196C"/>
    <w:rsid w:val="007B3CB9"/>
    <w:rsid w:val="007B7039"/>
    <w:rsid w:val="007C2514"/>
    <w:rsid w:val="007C7A7B"/>
    <w:rsid w:val="007D7032"/>
    <w:rsid w:val="007E4D70"/>
    <w:rsid w:val="007E5AF5"/>
    <w:rsid w:val="00802322"/>
    <w:rsid w:val="008338D9"/>
    <w:rsid w:val="008356FE"/>
    <w:rsid w:val="00835D38"/>
    <w:rsid w:val="008401F0"/>
    <w:rsid w:val="0084293B"/>
    <w:rsid w:val="00845DDA"/>
    <w:rsid w:val="0085668A"/>
    <w:rsid w:val="00867986"/>
    <w:rsid w:val="008710E8"/>
    <w:rsid w:val="008714B8"/>
    <w:rsid w:val="00875D2E"/>
    <w:rsid w:val="008A4428"/>
    <w:rsid w:val="008B3B8A"/>
    <w:rsid w:val="008C0A85"/>
    <w:rsid w:val="008C26A0"/>
    <w:rsid w:val="008D432D"/>
    <w:rsid w:val="008D7B02"/>
    <w:rsid w:val="008E2F0B"/>
    <w:rsid w:val="008E4C7B"/>
    <w:rsid w:val="008E6827"/>
    <w:rsid w:val="008F11CB"/>
    <w:rsid w:val="008F3566"/>
    <w:rsid w:val="00902A87"/>
    <w:rsid w:val="00920A9C"/>
    <w:rsid w:val="00921404"/>
    <w:rsid w:val="009228A7"/>
    <w:rsid w:val="00930BDC"/>
    <w:rsid w:val="009321F2"/>
    <w:rsid w:val="00937FDD"/>
    <w:rsid w:val="009475D9"/>
    <w:rsid w:val="00953B0A"/>
    <w:rsid w:val="00957203"/>
    <w:rsid w:val="00963C78"/>
    <w:rsid w:val="009653B2"/>
    <w:rsid w:val="009679F2"/>
    <w:rsid w:val="009734E5"/>
    <w:rsid w:val="00980600"/>
    <w:rsid w:val="00992514"/>
    <w:rsid w:val="00993936"/>
    <w:rsid w:val="009940C7"/>
    <w:rsid w:val="009A4CEF"/>
    <w:rsid w:val="009A60FE"/>
    <w:rsid w:val="009B196D"/>
    <w:rsid w:val="009B4D78"/>
    <w:rsid w:val="009B744F"/>
    <w:rsid w:val="009C5A6E"/>
    <w:rsid w:val="009E0581"/>
    <w:rsid w:val="009E620D"/>
    <w:rsid w:val="009E64E7"/>
    <w:rsid w:val="009E6BB4"/>
    <w:rsid w:val="009E7869"/>
    <w:rsid w:val="00A001DD"/>
    <w:rsid w:val="00A03053"/>
    <w:rsid w:val="00A0345E"/>
    <w:rsid w:val="00A14616"/>
    <w:rsid w:val="00A205F4"/>
    <w:rsid w:val="00A25687"/>
    <w:rsid w:val="00A32BB9"/>
    <w:rsid w:val="00A32F43"/>
    <w:rsid w:val="00A351D6"/>
    <w:rsid w:val="00A448A6"/>
    <w:rsid w:val="00A472D8"/>
    <w:rsid w:val="00A477AE"/>
    <w:rsid w:val="00A567DB"/>
    <w:rsid w:val="00A60C9B"/>
    <w:rsid w:val="00A63AA2"/>
    <w:rsid w:val="00A73107"/>
    <w:rsid w:val="00A742FA"/>
    <w:rsid w:val="00A926F6"/>
    <w:rsid w:val="00A97FFC"/>
    <w:rsid w:val="00AA27A9"/>
    <w:rsid w:val="00AA3DE4"/>
    <w:rsid w:val="00AB6DAE"/>
    <w:rsid w:val="00AC2911"/>
    <w:rsid w:val="00AC3827"/>
    <w:rsid w:val="00AD3622"/>
    <w:rsid w:val="00AD7FFA"/>
    <w:rsid w:val="00AE0E84"/>
    <w:rsid w:val="00AE1DC8"/>
    <w:rsid w:val="00AF0CEF"/>
    <w:rsid w:val="00AF1DE4"/>
    <w:rsid w:val="00AF1E5A"/>
    <w:rsid w:val="00AF33C3"/>
    <w:rsid w:val="00AF3809"/>
    <w:rsid w:val="00AF3FFD"/>
    <w:rsid w:val="00AF5F69"/>
    <w:rsid w:val="00AF6E87"/>
    <w:rsid w:val="00B13354"/>
    <w:rsid w:val="00B13CF1"/>
    <w:rsid w:val="00B1418E"/>
    <w:rsid w:val="00B155B7"/>
    <w:rsid w:val="00B203FF"/>
    <w:rsid w:val="00B26970"/>
    <w:rsid w:val="00B360DB"/>
    <w:rsid w:val="00B42E6A"/>
    <w:rsid w:val="00B43279"/>
    <w:rsid w:val="00B56E4D"/>
    <w:rsid w:val="00B572BF"/>
    <w:rsid w:val="00B57D34"/>
    <w:rsid w:val="00B6065A"/>
    <w:rsid w:val="00B61686"/>
    <w:rsid w:val="00B80E0C"/>
    <w:rsid w:val="00B81AC5"/>
    <w:rsid w:val="00B9299C"/>
    <w:rsid w:val="00B94893"/>
    <w:rsid w:val="00B96CD0"/>
    <w:rsid w:val="00BC48AE"/>
    <w:rsid w:val="00BC7943"/>
    <w:rsid w:val="00BD7A4B"/>
    <w:rsid w:val="00BE45BC"/>
    <w:rsid w:val="00BE4C51"/>
    <w:rsid w:val="00BE658D"/>
    <w:rsid w:val="00BF7876"/>
    <w:rsid w:val="00C14005"/>
    <w:rsid w:val="00C22369"/>
    <w:rsid w:val="00C273DD"/>
    <w:rsid w:val="00C3000D"/>
    <w:rsid w:val="00C31EBC"/>
    <w:rsid w:val="00C341FE"/>
    <w:rsid w:val="00C35B4C"/>
    <w:rsid w:val="00C40CBA"/>
    <w:rsid w:val="00C555BE"/>
    <w:rsid w:val="00C56C33"/>
    <w:rsid w:val="00C6713A"/>
    <w:rsid w:val="00C74058"/>
    <w:rsid w:val="00C77999"/>
    <w:rsid w:val="00CA12BB"/>
    <w:rsid w:val="00CA23E8"/>
    <w:rsid w:val="00CA59B2"/>
    <w:rsid w:val="00CB6667"/>
    <w:rsid w:val="00CC11ED"/>
    <w:rsid w:val="00CC1990"/>
    <w:rsid w:val="00CC3FCB"/>
    <w:rsid w:val="00CD377B"/>
    <w:rsid w:val="00CE4E4F"/>
    <w:rsid w:val="00CE5A13"/>
    <w:rsid w:val="00CF0E7B"/>
    <w:rsid w:val="00D022D6"/>
    <w:rsid w:val="00D07E92"/>
    <w:rsid w:val="00D11EB3"/>
    <w:rsid w:val="00D12F69"/>
    <w:rsid w:val="00D23F40"/>
    <w:rsid w:val="00D250D3"/>
    <w:rsid w:val="00D34FD3"/>
    <w:rsid w:val="00D427A7"/>
    <w:rsid w:val="00D45194"/>
    <w:rsid w:val="00D60A4C"/>
    <w:rsid w:val="00D70047"/>
    <w:rsid w:val="00D80D19"/>
    <w:rsid w:val="00D81F97"/>
    <w:rsid w:val="00D85370"/>
    <w:rsid w:val="00D87FA2"/>
    <w:rsid w:val="00DC59EB"/>
    <w:rsid w:val="00DC6A30"/>
    <w:rsid w:val="00DD0599"/>
    <w:rsid w:val="00DE32CD"/>
    <w:rsid w:val="00DE4836"/>
    <w:rsid w:val="00DE4C33"/>
    <w:rsid w:val="00DE77FC"/>
    <w:rsid w:val="00DF44E4"/>
    <w:rsid w:val="00E003BE"/>
    <w:rsid w:val="00E01865"/>
    <w:rsid w:val="00E07471"/>
    <w:rsid w:val="00E24A06"/>
    <w:rsid w:val="00E3547E"/>
    <w:rsid w:val="00E35715"/>
    <w:rsid w:val="00E35E5E"/>
    <w:rsid w:val="00E40E0A"/>
    <w:rsid w:val="00E41A45"/>
    <w:rsid w:val="00E4220B"/>
    <w:rsid w:val="00E4484F"/>
    <w:rsid w:val="00E50AAC"/>
    <w:rsid w:val="00E55944"/>
    <w:rsid w:val="00E57887"/>
    <w:rsid w:val="00E57B51"/>
    <w:rsid w:val="00E64442"/>
    <w:rsid w:val="00E766A9"/>
    <w:rsid w:val="00E768CF"/>
    <w:rsid w:val="00E777E1"/>
    <w:rsid w:val="00E90B52"/>
    <w:rsid w:val="00EA13CC"/>
    <w:rsid w:val="00EA269E"/>
    <w:rsid w:val="00EA6CB9"/>
    <w:rsid w:val="00EA773C"/>
    <w:rsid w:val="00EB7B28"/>
    <w:rsid w:val="00EE08CB"/>
    <w:rsid w:val="00EE22E5"/>
    <w:rsid w:val="00EE4678"/>
    <w:rsid w:val="00EE4C85"/>
    <w:rsid w:val="00EE5847"/>
    <w:rsid w:val="00EE5F23"/>
    <w:rsid w:val="00EE632C"/>
    <w:rsid w:val="00EF3B20"/>
    <w:rsid w:val="00EF667F"/>
    <w:rsid w:val="00F037B4"/>
    <w:rsid w:val="00F03F38"/>
    <w:rsid w:val="00F07175"/>
    <w:rsid w:val="00F159CB"/>
    <w:rsid w:val="00F21D75"/>
    <w:rsid w:val="00F52539"/>
    <w:rsid w:val="00F5558C"/>
    <w:rsid w:val="00F654EE"/>
    <w:rsid w:val="00F666CD"/>
    <w:rsid w:val="00F70467"/>
    <w:rsid w:val="00F842C7"/>
    <w:rsid w:val="00F908E9"/>
    <w:rsid w:val="00F94F96"/>
    <w:rsid w:val="00F97946"/>
    <w:rsid w:val="00FA6114"/>
    <w:rsid w:val="00FB69CA"/>
    <w:rsid w:val="00FC373F"/>
    <w:rsid w:val="00FE0BE6"/>
    <w:rsid w:val="00FE233B"/>
    <w:rsid w:val="00FE67A5"/>
    <w:rsid w:val="00FE78DE"/>
    <w:rsid w:val="00FF22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D4ED"/>
  <w15:chartTrackingRefBased/>
  <w15:docId w15:val="{0B657BEA-4C51-4657-860F-399B5237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B6168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168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16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16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16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16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16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16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1686"/>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B61686"/>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B61686"/>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B61686"/>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B61686"/>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B61686"/>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B61686"/>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B61686"/>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B61686"/>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B61686"/>
    <w:rPr>
      <w:rFonts w:eastAsiaTheme="majorEastAsia" w:cstheme="majorBidi"/>
      <w:color w:val="272727" w:themeColor="text1" w:themeTint="D8"/>
    </w:rPr>
  </w:style>
  <w:style w:type="paragraph" w:styleId="Ttulo">
    <w:name w:val="Title"/>
    <w:basedOn w:val="Normal"/>
    <w:next w:val="Normal"/>
    <w:link w:val="TtuloCar"/>
    <w:uiPriority w:val="10"/>
    <w:qFormat/>
    <w:rsid w:val="00B61686"/>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B61686"/>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B61686"/>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B616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1686"/>
    <w:pPr>
      <w:spacing w:before="160"/>
      <w:jc w:val="center"/>
    </w:pPr>
    <w:rPr>
      <w:i/>
      <w:iCs/>
      <w:color w:val="404040" w:themeColor="text1" w:themeTint="BF"/>
    </w:rPr>
  </w:style>
  <w:style w:type="character" w:styleId="CitaCar" w:customStyle="1">
    <w:name w:val="Cita Car"/>
    <w:basedOn w:val="Fuentedeprrafopredeter"/>
    <w:link w:val="Cita"/>
    <w:uiPriority w:val="29"/>
    <w:rsid w:val="00B61686"/>
    <w:rPr>
      <w:i/>
      <w:iCs/>
      <w:color w:val="404040" w:themeColor="text1" w:themeTint="BF"/>
    </w:rPr>
  </w:style>
  <w:style w:type="paragraph" w:styleId="Prrafodelista">
    <w:name w:val="List Paragraph"/>
    <w:basedOn w:val="Normal"/>
    <w:uiPriority w:val="34"/>
    <w:qFormat/>
    <w:rsid w:val="00B61686"/>
    <w:pPr>
      <w:ind w:left="720"/>
      <w:contextualSpacing/>
    </w:pPr>
  </w:style>
  <w:style w:type="character" w:styleId="nfasisintenso">
    <w:name w:val="Intense Emphasis"/>
    <w:basedOn w:val="Fuentedeprrafopredeter"/>
    <w:uiPriority w:val="21"/>
    <w:qFormat/>
    <w:rsid w:val="00B61686"/>
    <w:rPr>
      <w:i/>
      <w:iCs/>
      <w:color w:val="0F4761" w:themeColor="accent1" w:themeShade="BF"/>
    </w:rPr>
  </w:style>
  <w:style w:type="paragraph" w:styleId="Citadestacada">
    <w:name w:val="Intense Quote"/>
    <w:basedOn w:val="Normal"/>
    <w:next w:val="Normal"/>
    <w:link w:val="CitadestacadaCar"/>
    <w:uiPriority w:val="30"/>
    <w:qFormat/>
    <w:rsid w:val="00B6168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B61686"/>
    <w:rPr>
      <w:i/>
      <w:iCs/>
      <w:color w:val="0F4761" w:themeColor="accent1" w:themeShade="BF"/>
    </w:rPr>
  </w:style>
  <w:style w:type="character" w:styleId="Referenciaintensa">
    <w:name w:val="Intense Reference"/>
    <w:basedOn w:val="Fuentedeprrafopredeter"/>
    <w:uiPriority w:val="32"/>
    <w:qFormat/>
    <w:rsid w:val="00B61686"/>
    <w:rPr>
      <w:b/>
      <w:bCs/>
      <w:smallCaps/>
      <w:color w:val="0F4761" w:themeColor="accent1" w:themeShade="BF"/>
      <w:spacing w:val="5"/>
    </w:rPr>
  </w:style>
  <w:style w:type="table" w:styleId="Tablaconcuadrcula">
    <w:name w:val="Table Grid"/>
    <w:basedOn w:val="Tablanormal"/>
    <w:uiPriority w:val="39"/>
    <w:rsid w:val="00A731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32456E"/>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32456E"/>
  </w:style>
  <w:style w:type="paragraph" w:styleId="Piedepgina">
    <w:name w:val="footer"/>
    <w:basedOn w:val="Normal"/>
    <w:link w:val="PiedepginaCar"/>
    <w:uiPriority w:val="99"/>
    <w:unhideWhenUsed/>
    <w:rsid w:val="0032456E"/>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24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735256">
      <w:bodyDiv w:val="1"/>
      <w:marLeft w:val="0"/>
      <w:marRight w:val="0"/>
      <w:marTop w:val="0"/>
      <w:marBottom w:val="0"/>
      <w:divBdr>
        <w:top w:val="none" w:sz="0" w:space="0" w:color="auto"/>
        <w:left w:val="none" w:sz="0" w:space="0" w:color="auto"/>
        <w:bottom w:val="none" w:sz="0" w:space="0" w:color="auto"/>
        <w:right w:val="none" w:sz="0" w:space="0" w:color="auto"/>
      </w:divBdr>
      <w:divsChild>
        <w:div w:id="1926568432">
          <w:marLeft w:val="274"/>
          <w:marRight w:val="0"/>
          <w:marTop w:val="0"/>
          <w:marBottom w:val="0"/>
          <w:divBdr>
            <w:top w:val="none" w:sz="0" w:space="0" w:color="auto"/>
            <w:left w:val="none" w:sz="0" w:space="0" w:color="auto"/>
            <w:bottom w:val="none" w:sz="0" w:space="0" w:color="auto"/>
            <w:right w:val="none" w:sz="0" w:space="0" w:color="auto"/>
          </w:divBdr>
        </w:div>
      </w:divsChild>
    </w:div>
    <w:div w:id="755786598">
      <w:bodyDiv w:val="1"/>
      <w:marLeft w:val="0"/>
      <w:marRight w:val="0"/>
      <w:marTop w:val="0"/>
      <w:marBottom w:val="0"/>
      <w:divBdr>
        <w:top w:val="none" w:sz="0" w:space="0" w:color="auto"/>
        <w:left w:val="none" w:sz="0" w:space="0" w:color="auto"/>
        <w:bottom w:val="none" w:sz="0" w:space="0" w:color="auto"/>
        <w:right w:val="none" w:sz="0" w:space="0" w:color="auto"/>
      </w:divBdr>
      <w:divsChild>
        <w:div w:id="719749002">
          <w:marLeft w:val="720"/>
          <w:marRight w:val="0"/>
          <w:marTop w:val="0"/>
          <w:marBottom w:val="160"/>
          <w:divBdr>
            <w:top w:val="none" w:sz="0" w:space="0" w:color="auto"/>
            <w:left w:val="none" w:sz="0" w:space="0" w:color="auto"/>
            <w:bottom w:val="none" w:sz="0" w:space="0" w:color="auto"/>
            <w:right w:val="none" w:sz="0" w:space="0" w:color="auto"/>
          </w:divBdr>
        </w:div>
        <w:div w:id="871766168">
          <w:marLeft w:val="720"/>
          <w:marRight w:val="0"/>
          <w:marTop w:val="0"/>
          <w:marBottom w:val="160"/>
          <w:divBdr>
            <w:top w:val="none" w:sz="0" w:space="0" w:color="auto"/>
            <w:left w:val="none" w:sz="0" w:space="0" w:color="auto"/>
            <w:bottom w:val="none" w:sz="0" w:space="0" w:color="auto"/>
            <w:right w:val="none" w:sz="0" w:space="0" w:color="auto"/>
          </w:divBdr>
        </w:div>
        <w:div w:id="1572234541">
          <w:marLeft w:val="720"/>
          <w:marRight w:val="0"/>
          <w:marTop w:val="0"/>
          <w:marBottom w:val="160"/>
          <w:divBdr>
            <w:top w:val="none" w:sz="0" w:space="0" w:color="auto"/>
            <w:left w:val="none" w:sz="0" w:space="0" w:color="auto"/>
            <w:bottom w:val="none" w:sz="0" w:space="0" w:color="auto"/>
            <w:right w:val="none" w:sz="0" w:space="0" w:color="auto"/>
          </w:divBdr>
        </w:div>
        <w:div w:id="1626154829">
          <w:marLeft w:val="720"/>
          <w:marRight w:val="0"/>
          <w:marTop w:val="0"/>
          <w:marBottom w:val="160"/>
          <w:divBdr>
            <w:top w:val="none" w:sz="0" w:space="0" w:color="auto"/>
            <w:left w:val="none" w:sz="0" w:space="0" w:color="auto"/>
            <w:bottom w:val="none" w:sz="0" w:space="0" w:color="auto"/>
            <w:right w:val="none" w:sz="0" w:space="0" w:color="auto"/>
          </w:divBdr>
        </w:div>
        <w:div w:id="347027324">
          <w:marLeft w:val="72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5F6574C1A5F4DBA6078C7280CA716" ma:contentTypeVersion="13" ma:contentTypeDescription="Create a new document." ma:contentTypeScope="" ma:versionID="1b64bbbcb908d37171daeb77abb5c930">
  <xsd:schema xmlns:xsd="http://www.w3.org/2001/XMLSchema" xmlns:xs="http://www.w3.org/2001/XMLSchema" xmlns:p="http://schemas.microsoft.com/office/2006/metadata/properties" xmlns:ns2="9828fac7-17f3-44ee-b4d6-7e2b9fd809a9" xmlns:ns3="553c96e3-e830-4724-b7fc-91d977a355ca" targetNamespace="http://schemas.microsoft.com/office/2006/metadata/properties" ma:root="true" ma:fieldsID="5d06c108eb4a47544acdf942045fa819" ns2:_="" ns3:_="">
    <xsd:import namespace="9828fac7-17f3-44ee-b4d6-7e2b9fd809a9"/>
    <xsd:import namespace="553c96e3-e830-4724-b7fc-91d977a355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8fac7-17f3-44ee-b4d6-7e2b9fd80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badb5f0-a2b0-4fa5-985f-380381272ce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c96e3-e830-4724-b7fc-91d977a355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3725a7-7e5c-4054-88ab-81837c716130}" ma:internalName="TaxCatchAll" ma:showField="CatchAllData" ma:web="553c96e3-e830-4724-b7fc-91d977a355c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28fac7-17f3-44ee-b4d6-7e2b9fd809a9">
      <Terms xmlns="http://schemas.microsoft.com/office/infopath/2007/PartnerControls"/>
    </lcf76f155ced4ddcb4097134ff3c332f>
    <TaxCatchAll xmlns="553c96e3-e830-4724-b7fc-91d977a355ca" xsi:nil="true"/>
  </documentManagement>
</p:properties>
</file>

<file path=customXml/itemProps1.xml><?xml version="1.0" encoding="utf-8"?>
<ds:datastoreItem xmlns:ds="http://schemas.openxmlformats.org/officeDocument/2006/customXml" ds:itemID="{FBF64A7C-FCC9-4702-96E8-F0D5C39D5609}"/>
</file>

<file path=customXml/itemProps2.xml><?xml version="1.0" encoding="utf-8"?>
<ds:datastoreItem xmlns:ds="http://schemas.openxmlformats.org/officeDocument/2006/customXml" ds:itemID="{4995F071-FCBA-4C0B-82F6-9301BB85F28E}"/>
</file>

<file path=customXml/itemProps3.xml><?xml version="1.0" encoding="utf-8"?>
<ds:datastoreItem xmlns:ds="http://schemas.openxmlformats.org/officeDocument/2006/customXml" ds:itemID="{2E7E6174-D6D1-4169-A326-3448091E2C78}"/>
</file>

<file path=docProps/app.xml><?xml version="1.0" encoding="utf-8"?>
<Properties xmlns="http://schemas.openxmlformats.org/officeDocument/2006/extended-properties" xmlns:vt="http://schemas.openxmlformats.org/officeDocument/2006/docPropsVTypes">
  <Template>Normal.dotm</Template>
  <TotalTime>97</TotalTime>
  <Pages>5</Pages>
  <Words>1084</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Prado Acebo</dc:creator>
  <cp:keywords/>
  <dc:description/>
  <cp:lastModifiedBy>Cristina Prado Acebo</cp:lastModifiedBy>
  <cp:revision>28</cp:revision>
  <dcterms:created xsi:type="dcterms:W3CDTF">2024-09-05T11:38:00Z</dcterms:created>
  <dcterms:modified xsi:type="dcterms:W3CDTF">2024-09-23T18:07:00Z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0x0101003B25F6574C1A5F4DBA6078C7280CA716</vt:lpwstr>
  </op:property>
</op:Properties>
</file>